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59DE" w14:textId="0DECF619" w:rsidR="001844ED" w:rsidRDefault="001844ED" w:rsidP="000719EE">
      <w:pPr>
        <w:pBdr>
          <w:top w:val="nil"/>
          <w:left w:val="nil"/>
          <w:bottom w:val="nil"/>
          <w:right w:val="nil"/>
          <w:between w:val="nil"/>
        </w:pBdr>
        <w:spacing w:before="160" w:after="0" w:line="240" w:lineRule="auto"/>
        <w:jc w:val="center"/>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b/>
          <w:color w:val="1F4E79" w:themeColor="accent5" w:themeShade="80"/>
          <w:kern w:val="0"/>
          <w:sz w:val="24"/>
          <w:szCs w:val="24"/>
          <w:lang w:val="es-ES"/>
          <w14:ligatures w14:val="none"/>
        </w:rPr>
        <w:t>PORTAFOLIO DE EVIDENCIA</w:t>
      </w:r>
      <w:r w:rsidR="00D82001">
        <w:rPr>
          <w:rFonts w:ascii="Helvetica Neue" w:eastAsia="Helvetica Neue" w:hAnsi="Helvetica Neue" w:cs="Helvetica Neue"/>
          <w:b/>
          <w:color w:val="1F4E79" w:themeColor="accent5" w:themeShade="80"/>
          <w:kern w:val="0"/>
          <w:sz w:val="24"/>
          <w:szCs w:val="24"/>
          <w:lang w:val="es-ES"/>
          <w14:ligatures w14:val="none"/>
        </w:rPr>
        <w:t>S</w:t>
      </w:r>
      <w:r w:rsidRPr="001844ED">
        <w:rPr>
          <w:rFonts w:ascii="Helvetica Neue" w:eastAsia="Helvetica Neue" w:hAnsi="Helvetica Neue" w:cs="Helvetica Neue"/>
          <w:b/>
          <w:color w:val="1F4E79" w:themeColor="accent5" w:themeShade="80"/>
          <w:kern w:val="0"/>
          <w:sz w:val="24"/>
          <w:szCs w:val="24"/>
          <w:lang w:val="es-ES"/>
          <w14:ligatures w14:val="none"/>
        </w:rPr>
        <w:t xml:space="preserve"> DE LA MATERIA DE</w:t>
      </w:r>
      <w:r w:rsidR="000719EE">
        <w:rPr>
          <w:rFonts w:ascii="Helvetica Neue" w:eastAsia="Helvetica Neue" w:hAnsi="Helvetica Neue" w:cs="Helvetica Neue"/>
          <w:b/>
          <w:color w:val="1F4E79" w:themeColor="accent5" w:themeShade="80"/>
          <w:kern w:val="0"/>
          <w:sz w:val="24"/>
          <w:szCs w:val="24"/>
          <w:lang w:val="es-ES"/>
          <w14:ligatures w14:val="none"/>
        </w:rPr>
        <w:t xml:space="preserve"> CIENCIAS SOCIALES</w:t>
      </w:r>
      <w:r w:rsidR="00D82001">
        <w:rPr>
          <w:rFonts w:ascii="Helvetica Neue" w:eastAsia="Helvetica Neue" w:hAnsi="Helvetica Neue" w:cs="Helvetica Neue"/>
          <w:b/>
          <w:color w:val="1F4E79" w:themeColor="accent5" w:themeShade="80"/>
          <w:kern w:val="0"/>
          <w:sz w:val="24"/>
          <w:szCs w:val="24"/>
          <w:lang w:val="es-ES"/>
          <w14:ligatures w14:val="none"/>
        </w:rPr>
        <w:t xml:space="preserve"> I</w:t>
      </w:r>
      <w:r w:rsidR="006904D4">
        <w:rPr>
          <w:rFonts w:ascii="Helvetica Neue" w:eastAsia="Helvetica Neue" w:hAnsi="Helvetica Neue" w:cs="Helvetica Neue"/>
          <w:b/>
          <w:color w:val="1F4E79" w:themeColor="accent5" w:themeShade="80"/>
          <w:kern w:val="0"/>
          <w:sz w:val="24"/>
          <w:szCs w:val="24"/>
          <w:lang w:val="es-ES"/>
          <w14:ligatures w14:val="none"/>
        </w:rPr>
        <w:t>I</w:t>
      </w:r>
      <w:r w:rsidRPr="001844ED">
        <w:rPr>
          <w:rFonts w:ascii="Helvetica Neue" w:eastAsia="Helvetica Neue" w:hAnsi="Helvetica Neue" w:cs="Helvetica Neue"/>
          <w:b/>
          <w:color w:val="1F4E79" w:themeColor="accent5" w:themeShade="80"/>
          <w:kern w:val="0"/>
          <w:sz w:val="24"/>
          <w:szCs w:val="24"/>
          <w:lang w:val="es-ES"/>
          <w14:ligatures w14:val="none"/>
        </w:rPr>
        <w:t>.</w:t>
      </w:r>
    </w:p>
    <w:p w14:paraId="06491244" w14:textId="77777777" w:rsidR="001844ED" w:rsidRDefault="001844ED" w:rsidP="001844ED">
      <w:pPr>
        <w:pBdr>
          <w:top w:val="nil"/>
          <w:left w:val="nil"/>
          <w:bottom w:val="nil"/>
          <w:right w:val="nil"/>
          <w:between w:val="nil"/>
        </w:pBdr>
        <w:spacing w:before="160" w:after="0" w:line="240" w:lineRule="auto"/>
        <w:rPr>
          <w:rFonts w:ascii="Helvetica Neue" w:eastAsia="Helvetica Neue" w:hAnsi="Helvetica Neue" w:cs="Helvetica Neue"/>
          <w:b/>
          <w:color w:val="1F4E79" w:themeColor="accent5" w:themeShade="80"/>
          <w:kern w:val="0"/>
          <w:sz w:val="24"/>
          <w:szCs w:val="24"/>
          <w:lang w:val="es-ES"/>
          <w14:ligatures w14:val="none"/>
        </w:rPr>
      </w:pPr>
    </w:p>
    <w:p w14:paraId="34407AA6" w14:textId="77777777"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ENTREGA</w:t>
      </w:r>
    </w:p>
    <w:p w14:paraId="15679763" w14:textId="60F5DD19" w:rsidR="001844ED" w:rsidRPr="00182B92" w:rsidRDefault="001844ED" w:rsidP="00035C49">
      <w:pPr>
        <w:pBdr>
          <w:top w:val="nil"/>
          <w:left w:val="nil"/>
          <w:bottom w:val="nil"/>
          <w:right w:val="nil"/>
          <w:between w:val="nil"/>
        </w:pBdr>
        <w:spacing w:before="160" w:after="0" w:line="240" w:lineRule="auto"/>
        <w:jc w:val="both"/>
        <w:rPr>
          <w:rFonts w:ascii="Helvetica Neue" w:eastAsia="Helvetica Neue" w:hAnsi="Helvetica Neue" w:cs="Helvetica Neue"/>
          <w:color w:val="000000"/>
          <w:kern w:val="0"/>
          <w:u w:val="single"/>
          <w:lang w:val="es-ES"/>
          <w14:ligatures w14:val="none"/>
        </w:rPr>
      </w:pPr>
      <w:r w:rsidRPr="001844ED">
        <w:rPr>
          <w:rFonts w:ascii="Helvetica Neue" w:eastAsia="Helvetica Neue" w:hAnsi="Helvetica Neue" w:cs="Helvetica Neue"/>
          <w:color w:val="000000"/>
          <w:kern w:val="0"/>
          <w:lang w:val="es-ES"/>
          <w14:ligatures w14:val="none"/>
        </w:rPr>
        <w:t xml:space="preserve">El portafolio se deberá entregar </w:t>
      </w:r>
      <w:r w:rsidR="00182B92" w:rsidRPr="00182B92">
        <w:rPr>
          <w:rFonts w:ascii="Helvetica Neue" w:eastAsia="Helvetica Neue" w:hAnsi="Helvetica Neue" w:cs="Helvetica Neue"/>
          <w:b/>
          <w:bCs/>
          <w:color w:val="000000"/>
          <w:kern w:val="0"/>
          <w:lang w:val="es-ES"/>
          <w14:ligatures w14:val="none"/>
        </w:rPr>
        <w:t>un</w:t>
      </w:r>
      <w:r w:rsidRPr="00182B92">
        <w:rPr>
          <w:rFonts w:ascii="Helvetica Neue" w:eastAsia="Helvetica Neue" w:hAnsi="Helvetica Neue" w:cs="Helvetica Neue"/>
          <w:b/>
          <w:bCs/>
          <w:color w:val="000000"/>
          <w:kern w:val="0"/>
          <w:lang w:val="es-ES"/>
          <w14:ligatures w14:val="none"/>
        </w:rPr>
        <w:t xml:space="preserve"> día antes de la fecha programada para presentar el examen</w:t>
      </w:r>
      <w:r w:rsidRPr="001844ED">
        <w:rPr>
          <w:rFonts w:ascii="Helvetica Neue" w:eastAsia="Helvetica Neue" w:hAnsi="Helvetica Neue" w:cs="Helvetica Neue"/>
          <w:color w:val="000000"/>
          <w:kern w:val="0"/>
          <w:lang w:val="es-ES"/>
          <w14:ligatures w14:val="none"/>
        </w:rPr>
        <w:t>, únicamente al titular de la materia</w:t>
      </w:r>
      <w:r w:rsidR="00182B92">
        <w:rPr>
          <w:rFonts w:ascii="Helvetica Neue" w:eastAsia="Helvetica Neue" w:hAnsi="Helvetica Neue" w:cs="Helvetica Neue"/>
          <w:color w:val="000000"/>
          <w:kern w:val="0"/>
          <w:lang w:val="es-ES"/>
          <w14:ligatures w14:val="none"/>
        </w:rPr>
        <w:t xml:space="preserve"> (no puede entregarlo otra persona, debe de ser la persona que realizará el examen extraordinario, no puede entregarlo ningún compañero o compañera)</w:t>
      </w:r>
      <w:r w:rsidRPr="001844ED">
        <w:rPr>
          <w:rFonts w:ascii="Helvetica Neue" w:eastAsia="Helvetica Neue" w:hAnsi="Helvetica Neue" w:cs="Helvetica Neue"/>
          <w:color w:val="000000"/>
          <w:kern w:val="0"/>
          <w:lang w:val="es-ES"/>
          <w14:ligatures w14:val="none"/>
        </w:rPr>
        <w:t>.</w:t>
      </w:r>
      <w:r w:rsidR="0099280F">
        <w:rPr>
          <w:rFonts w:ascii="Helvetica Neue" w:eastAsia="Helvetica Neue" w:hAnsi="Helvetica Neue" w:cs="Helvetica Neue"/>
          <w:color w:val="000000"/>
          <w:kern w:val="0"/>
          <w:lang w:val="es-ES"/>
          <w14:ligatures w14:val="none"/>
        </w:rPr>
        <w:t xml:space="preserve"> El portafolio se compone de dos partes, la primera es </w:t>
      </w:r>
      <w:r w:rsidR="00035C49">
        <w:rPr>
          <w:rFonts w:ascii="Helvetica Neue" w:eastAsia="Helvetica Neue" w:hAnsi="Helvetica Neue" w:cs="Helvetica Neue"/>
          <w:color w:val="000000"/>
          <w:kern w:val="0"/>
          <w:lang w:val="es-ES"/>
          <w14:ligatures w14:val="none"/>
        </w:rPr>
        <w:t xml:space="preserve">el </w:t>
      </w:r>
      <w:r w:rsidR="00035C49" w:rsidRPr="00035C49">
        <w:rPr>
          <w:rFonts w:ascii="Helvetica Neue" w:eastAsia="Helvetica Neue" w:hAnsi="Helvetica Neue" w:cs="Helvetica Neue"/>
          <w:color w:val="000000"/>
          <w:kern w:val="0"/>
          <w:u w:val="single"/>
          <w:lang w:val="es-ES"/>
          <w14:ligatures w14:val="none"/>
        </w:rPr>
        <w:t>Temario o Guion de estudio</w:t>
      </w:r>
      <w:r w:rsidR="00035C49">
        <w:rPr>
          <w:rFonts w:ascii="Helvetica Neue" w:eastAsia="Helvetica Neue" w:hAnsi="Helvetica Neue" w:cs="Helvetica Neue"/>
          <w:color w:val="000000"/>
          <w:kern w:val="0"/>
          <w:lang w:val="es-ES"/>
          <w14:ligatures w14:val="none"/>
        </w:rPr>
        <w:t xml:space="preserve"> que te servirá para estudiar para el examen extraordinario y para contestar las actividades</w:t>
      </w:r>
      <w:r w:rsidR="00182B92">
        <w:rPr>
          <w:rFonts w:ascii="Helvetica Neue" w:eastAsia="Helvetica Neue" w:hAnsi="Helvetica Neue" w:cs="Helvetica Neue"/>
          <w:color w:val="000000"/>
          <w:kern w:val="0"/>
          <w:lang w:val="es-ES"/>
          <w14:ligatures w14:val="none"/>
        </w:rPr>
        <w:t xml:space="preserve"> (esta primera parte </w:t>
      </w:r>
      <w:r w:rsidR="00182B92" w:rsidRPr="00182B92">
        <w:rPr>
          <w:rFonts w:ascii="Helvetica Neue" w:eastAsia="Helvetica Neue" w:hAnsi="Helvetica Neue" w:cs="Helvetica Neue"/>
          <w:color w:val="000000"/>
          <w:kern w:val="0"/>
          <w:u w:val="single"/>
          <w:lang w:val="es-ES"/>
          <w14:ligatures w14:val="none"/>
        </w:rPr>
        <w:t>no</w:t>
      </w:r>
      <w:r w:rsidR="00182B92">
        <w:rPr>
          <w:rFonts w:ascii="Helvetica Neue" w:eastAsia="Helvetica Neue" w:hAnsi="Helvetica Neue" w:cs="Helvetica Neue"/>
          <w:color w:val="000000"/>
          <w:kern w:val="0"/>
          <w:lang w:val="es-ES"/>
          <w14:ligatures w14:val="none"/>
        </w:rPr>
        <w:t xml:space="preserve"> se entrega, es solamente para consulta y estudio de la persona que realizara el extraordinario)</w:t>
      </w:r>
      <w:r w:rsidR="00035C49">
        <w:rPr>
          <w:rFonts w:ascii="Helvetica Neue" w:eastAsia="Helvetica Neue" w:hAnsi="Helvetica Neue" w:cs="Helvetica Neue"/>
          <w:color w:val="000000"/>
          <w:kern w:val="0"/>
          <w:lang w:val="es-ES"/>
          <w14:ligatures w14:val="none"/>
        </w:rPr>
        <w:t xml:space="preserve">. La segunda parte es la de las actividades a elaborar </w:t>
      </w:r>
      <w:r w:rsidR="00035C49" w:rsidRPr="00182B92">
        <w:rPr>
          <w:rFonts w:ascii="Helvetica Neue" w:eastAsia="Helvetica Neue" w:hAnsi="Helvetica Neue" w:cs="Helvetica Neue"/>
          <w:color w:val="000000"/>
          <w:kern w:val="0"/>
          <w:u w:val="single"/>
          <w:lang w:val="es-ES"/>
          <w14:ligatures w14:val="none"/>
        </w:rPr>
        <w:t xml:space="preserve">que serán las que deveras de entregar antes de tu examen. </w:t>
      </w:r>
    </w:p>
    <w:p w14:paraId="6808D52D" w14:textId="77777777" w:rsidR="001844ED" w:rsidRPr="00182B92"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u w:val="single"/>
          <w:lang w:val="es-ES"/>
          <w14:ligatures w14:val="none"/>
        </w:rPr>
      </w:pPr>
    </w:p>
    <w:p w14:paraId="326E13CA" w14:textId="113CE423" w:rsidR="001844ED" w:rsidRPr="001844ED" w:rsidRDefault="001844ED" w:rsidP="001844ED">
      <w:pPr>
        <w:pBdr>
          <w:top w:val="nil"/>
          <w:left w:val="nil"/>
          <w:bottom w:val="nil"/>
          <w:right w:val="nil"/>
          <w:between w:val="nil"/>
        </w:pBdr>
        <w:spacing w:after="0" w:line="360" w:lineRule="auto"/>
        <w:rPr>
          <w:rFonts w:ascii="Helvetica Neue" w:eastAsia="Helvetica Neue" w:hAnsi="Helvetica Neue" w:cs="Helvetica Neue"/>
          <w:b/>
          <w:color w:val="000000"/>
          <w:kern w:val="0"/>
          <w:lang w:val="es-ES"/>
          <w14:ligatures w14:val="none"/>
        </w:rPr>
      </w:pPr>
      <w:r w:rsidRPr="001844ED">
        <w:rPr>
          <w:rFonts w:ascii="Helvetica Neue" w:eastAsia="Helvetica Neue" w:hAnsi="Helvetica Neue" w:cs="Helvetica Neue"/>
          <w:b/>
          <w:color w:val="000000"/>
          <w:kern w:val="0"/>
          <w:lang w:val="es-ES"/>
          <w14:ligatures w14:val="none"/>
        </w:rPr>
        <w:t>EVALUACIÓN</w:t>
      </w:r>
    </w:p>
    <w:p w14:paraId="43F9F5D0" w14:textId="77777777" w:rsidR="001844ED" w:rsidRPr="001844ED" w:rsidRDefault="001844ED" w:rsidP="001844ED">
      <w:pPr>
        <w:numPr>
          <w:ilvl w:val="0"/>
          <w:numId w:val="1"/>
        </w:numPr>
        <w:pBdr>
          <w:top w:val="nil"/>
          <w:left w:val="nil"/>
          <w:bottom w:val="nil"/>
          <w:right w:val="nil"/>
          <w:between w:val="nil"/>
        </w:pBdr>
        <w:spacing w:after="0" w:line="360" w:lineRule="auto"/>
        <w:jc w:val="both"/>
        <w:rPr>
          <w:rFonts w:ascii="Helvetica Neue" w:eastAsia="Helvetica Neue" w:hAnsi="Helvetica Neue" w:cs="Helvetica Neue"/>
          <w:color w:val="000000"/>
          <w:kern w:val="0"/>
          <w:lang w:val="es-ES"/>
          <w14:ligatures w14:val="none"/>
        </w:rPr>
      </w:pPr>
      <w:r w:rsidRPr="001844ED">
        <w:rPr>
          <w:rFonts w:ascii="Helvetica Neue" w:eastAsia="Helvetica Neue" w:hAnsi="Helvetica Neue" w:cs="Helvetica Neue"/>
          <w:color w:val="000000"/>
          <w:kern w:val="0"/>
          <w:lang w:val="es-ES"/>
          <w14:ligatures w14:val="none"/>
        </w:rPr>
        <w:t xml:space="preserve">Este portafolio tiene un valor porcentual máximo del </w:t>
      </w:r>
      <w:r w:rsidRPr="001844ED">
        <w:rPr>
          <w:rFonts w:ascii="Helvetica Neue" w:eastAsia="Helvetica Neue" w:hAnsi="Helvetica Neue" w:cs="Helvetica Neue"/>
          <w:b/>
          <w:color w:val="000000"/>
          <w:kern w:val="0"/>
          <w:lang w:val="es-ES"/>
          <w14:ligatures w14:val="none"/>
        </w:rPr>
        <w:t>50</w:t>
      </w:r>
      <w:r w:rsidRPr="001844ED">
        <w:rPr>
          <w:rFonts w:ascii="Helvetica Neue" w:eastAsia="Helvetica Neue" w:hAnsi="Helvetica Neue" w:cs="Helvetica Neue"/>
          <w:color w:val="000000"/>
          <w:kern w:val="0"/>
          <w:lang w:val="es-ES"/>
          <w14:ligatures w14:val="none"/>
        </w:rPr>
        <w:t>%, esto quiere decir que el examen extraordinario tiene un valor del 50 % de la calificación total.</w:t>
      </w:r>
    </w:p>
    <w:p w14:paraId="3BBEB61B" w14:textId="0384CB1E" w:rsidR="001844ED" w:rsidRPr="001844ED" w:rsidRDefault="001844ED" w:rsidP="001844ED">
      <w:pPr>
        <w:numPr>
          <w:ilvl w:val="0"/>
          <w:numId w:val="1"/>
        </w:numPr>
        <w:pBdr>
          <w:top w:val="nil"/>
          <w:left w:val="nil"/>
          <w:bottom w:val="nil"/>
          <w:right w:val="nil"/>
          <w:between w:val="nil"/>
        </w:pBdr>
        <w:spacing w:before="160" w:after="0" w:line="240" w:lineRule="auto"/>
        <w:jc w:val="both"/>
        <w:rPr>
          <w:rFonts w:ascii="Helvetica Neue" w:eastAsia="Helvetica Neue" w:hAnsi="Helvetica Neue" w:cs="Helvetica Neue"/>
          <w:b/>
          <w:color w:val="1F4E79" w:themeColor="accent5" w:themeShade="80"/>
          <w:kern w:val="0"/>
          <w:sz w:val="24"/>
          <w:szCs w:val="24"/>
          <w:lang w:val="es-ES"/>
          <w14:ligatures w14:val="none"/>
        </w:rPr>
      </w:pPr>
      <w:r w:rsidRPr="001844ED">
        <w:rPr>
          <w:rFonts w:ascii="Helvetica Neue" w:eastAsia="Helvetica Neue" w:hAnsi="Helvetica Neue" w:cs="Helvetica Neue"/>
          <w:color w:val="000000"/>
          <w:kern w:val="0"/>
          <w:lang w:val="es-ES"/>
          <w14:ligatures w14:val="none"/>
        </w:rPr>
        <w:t xml:space="preserve">Para obtener el puntaje máximo en el portafolio, este debe cumplir con </w:t>
      </w:r>
      <w:r w:rsidRPr="001844ED">
        <w:rPr>
          <w:rFonts w:ascii="Helvetica Neue" w:eastAsia="Helvetica Neue" w:hAnsi="Helvetica Neue" w:cs="Helvetica Neue"/>
          <w:b/>
          <w:color w:val="000000"/>
          <w:kern w:val="0"/>
          <w:lang w:val="es-ES"/>
          <w14:ligatures w14:val="none"/>
        </w:rPr>
        <w:t>todos</w:t>
      </w:r>
      <w:r w:rsidRPr="001844ED">
        <w:rPr>
          <w:rFonts w:ascii="Helvetica Neue" w:eastAsia="Helvetica Neue" w:hAnsi="Helvetica Neue" w:cs="Helvetica Neue"/>
          <w:color w:val="000000"/>
          <w:kern w:val="0"/>
          <w:lang w:val="es-ES"/>
          <w14:ligatures w14:val="none"/>
        </w:rPr>
        <w:t xml:space="preserve"> los requisitos que se mencionarán en la sección de </w:t>
      </w:r>
      <w:r w:rsidRPr="001844ED">
        <w:rPr>
          <w:rFonts w:ascii="Helvetica Neue" w:eastAsia="Helvetica Neue" w:hAnsi="Helvetica Neue" w:cs="Helvetica Neue"/>
          <w:b/>
          <w:color w:val="000000"/>
          <w:kern w:val="0"/>
          <w:lang w:val="es-ES"/>
          <w14:ligatures w14:val="none"/>
        </w:rPr>
        <w:t>contenidos a desarrollar</w:t>
      </w:r>
      <w:r>
        <w:rPr>
          <w:rFonts w:ascii="Helvetica Neue" w:eastAsia="Helvetica Neue" w:hAnsi="Helvetica Neue" w:cs="Helvetica Neue"/>
          <w:b/>
          <w:color w:val="000000"/>
          <w:kern w:val="0"/>
          <w:lang w:val="es-ES"/>
          <w14:ligatures w14:val="none"/>
        </w:rPr>
        <w:t>.</w:t>
      </w:r>
    </w:p>
    <w:p w14:paraId="65F10018" w14:textId="77777777" w:rsidR="001844ED" w:rsidRDefault="001844ED" w:rsidP="001844ED">
      <w:pPr>
        <w:pBdr>
          <w:top w:val="nil"/>
          <w:left w:val="nil"/>
          <w:bottom w:val="nil"/>
          <w:right w:val="nil"/>
          <w:between w:val="nil"/>
        </w:pBdr>
        <w:spacing w:line="360" w:lineRule="auto"/>
        <w:rPr>
          <w:rFonts w:ascii="Helvetica Neue" w:eastAsia="Helvetica Neue" w:hAnsi="Helvetica Neue" w:cs="Helvetica Neue"/>
          <w:b/>
          <w:color w:val="000000"/>
          <w:lang w:val="es-ES"/>
        </w:rPr>
      </w:pPr>
    </w:p>
    <w:p w14:paraId="2ECD9647" w14:textId="28BC96C6" w:rsidR="001844ED" w:rsidRDefault="001844ED" w:rsidP="001844ED">
      <w:pPr>
        <w:pBdr>
          <w:top w:val="nil"/>
          <w:left w:val="nil"/>
          <w:bottom w:val="nil"/>
          <w:right w:val="nil"/>
          <w:between w:val="nil"/>
        </w:pBdr>
        <w:spacing w:line="360" w:lineRule="auto"/>
        <w:rPr>
          <w:rFonts w:ascii="Helvetica Neue" w:eastAsia="Helvetica Neue" w:hAnsi="Helvetica Neue" w:cs="Helvetica Neue"/>
          <w:color w:val="000000"/>
          <w:lang w:val="es-ES"/>
        </w:rPr>
      </w:pPr>
      <w:r w:rsidRPr="001844ED">
        <w:rPr>
          <w:rFonts w:ascii="Helvetica Neue" w:eastAsia="Helvetica Neue" w:hAnsi="Helvetica Neue" w:cs="Helvetica Neue"/>
          <w:b/>
          <w:color w:val="000000"/>
          <w:lang w:val="es-ES"/>
        </w:rPr>
        <w:t>ELABORACIÓN</w:t>
      </w:r>
      <w:r w:rsidRPr="001844ED">
        <w:rPr>
          <w:rFonts w:ascii="Helvetica Neue" w:eastAsia="Helvetica Neue" w:hAnsi="Helvetica Neue" w:cs="Helvetica Neue"/>
          <w:color w:val="000000"/>
          <w:lang w:val="es-ES"/>
        </w:rPr>
        <w:t xml:space="preserve"> </w:t>
      </w:r>
    </w:p>
    <w:p w14:paraId="02BBF41F" w14:textId="1D471A34" w:rsidR="001844ED" w:rsidRPr="00E53118"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Se realizará </w:t>
      </w:r>
      <w:r w:rsidRPr="00D82001">
        <w:rPr>
          <w:rFonts w:ascii="Helvetica Neue" w:eastAsia="Helvetica Neue" w:hAnsi="Helvetica Neue" w:cs="Helvetica Neue"/>
          <w:b/>
          <w:bCs/>
          <w:color w:val="000000"/>
          <w:lang w:val="es-ES"/>
        </w:rPr>
        <w:t>a mano</w:t>
      </w:r>
      <w:r w:rsidRPr="001844ED">
        <w:rPr>
          <w:rFonts w:ascii="Helvetica Neue" w:eastAsia="Helvetica Neue" w:hAnsi="Helvetica Neue" w:cs="Helvetica Neue"/>
          <w:color w:val="000000"/>
          <w:lang w:val="es-ES"/>
        </w:rPr>
        <w:t>, puedes usar hojas blancas escritas por ambos lados o puedes usar hojas recicladas.</w:t>
      </w:r>
      <w:r>
        <w:rPr>
          <w:rFonts w:ascii="Helvetica Neue" w:eastAsia="Helvetica Neue" w:hAnsi="Helvetica Neue" w:cs="Helvetica Neue"/>
          <w:color w:val="000000"/>
          <w:lang w:val="es-ES"/>
        </w:rPr>
        <w:t xml:space="preserve"> </w:t>
      </w:r>
      <w:r w:rsidRPr="001844ED">
        <w:rPr>
          <w:rFonts w:ascii="Helvetica Neue" w:eastAsia="Helvetica Neue" w:hAnsi="Helvetica Neue" w:cs="Helvetica Neue"/>
          <w:color w:val="000000"/>
          <w:u w:val="single"/>
          <w:lang w:val="es-ES"/>
        </w:rPr>
        <w:t>NO HOJAS DE CUADERNO</w:t>
      </w:r>
      <w:r>
        <w:rPr>
          <w:rFonts w:ascii="Helvetica Neue" w:eastAsia="Helvetica Neue" w:hAnsi="Helvetica Neue" w:cs="Helvetica Neue"/>
          <w:color w:val="000000"/>
          <w:u w:val="single"/>
          <w:lang w:val="es-ES"/>
        </w:rPr>
        <w:t>.</w:t>
      </w:r>
    </w:p>
    <w:p w14:paraId="1FB9512B" w14:textId="1F0010C2" w:rsidR="00E53118" w:rsidRPr="001844ED" w:rsidRDefault="00E53118"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E53118">
        <w:rPr>
          <w:rFonts w:ascii="Helvetica Neue" w:eastAsia="Helvetica Neue" w:hAnsi="Helvetica Neue" w:cs="Helvetica Neue"/>
          <w:color w:val="000000"/>
          <w:lang w:val="es-ES"/>
        </w:rPr>
        <w:t>Debe de contar con portada, donde venga tu</w:t>
      </w:r>
      <w:r>
        <w:rPr>
          <w:rFonts w:ascii="Helvetica Neue" w:eastAsia="Helvetica Neue" w:hAnsi="Helvetica Neue" w:cs="Helvetica Neue"/>
          <w:color w:val="000000"/>
          <w:u w:val="single"/>
          <w:lang w:val="es-ES"/>
        </w:rPr>
        <w:t xml:space="preserve"> nombre completo</w:t>
      </w:r>
      <w:r w:rsidR="00D82001">
        <w:rPr>
          <w:rFonts w:ascii="Helvetica Neue" w:eastAsia="Helvetica Neue" w:hAnsi="Helvetica Neue" w:cs="Helvetica Neue"/>
          <w:color w:val="000000"/>
          <w:u w:val="single"/>
          <w:lang w:val="es-ES"/>
        </w:rPr>
        <w:t>, grupo, logo de la escuela, nombre de la materia y nombre de la profesora</w:t>
      </w:r>
      <w:r w:rsidR="00182B92">
        <w:rPr>
          <w:rFonts w:ascii="Helvetica Neue" w:eastAsia="Helvetica Neue" w:hAnsi="Helvetica Neue" w:cs="Helvetica Neue"/>
          <w:color w:val="000000"/>
          <w:u w:val="single"/>
          <w:lang w:val="es-ES"/>
        </w:rPr>
        <w:t xml:space="preserve"> (la portada sí puede ser a computadora)</w:t>
      </w:r>
      <w:r>
        <w:rPr>
          <w:rFonts w:ascii="Helvetica Neue" w:eastAsia="Helvetica Neue" w:hAnsi="Helvetica Neue" w:cs="Helvetica Neue"/>
          <w:color w:val="000000"/>
          <w:u w:val="single"/>
          <w:lang w:val="es-ES"/>
        </w:rPr>
        <w:t xml:space="preserve">. </w:t>
      </w:r>
    </w:p>
    <w:p w14:paraId="77063E4C" w14:textId="6DDA260C"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La escritura es </w:t>
      </w:r>
      <w:r w:rsidRPr="00182B92">
        <w:rPr>
          <w:rFonts w:ascii="Helvetica Neue" w:eastAsia="Helvetica Neue" w:hAnsi="Helvetica Neue" w:cs="Helvetica Neue"/>
          <w:b/>
          <w:bCs/>
          <w:color w:val="000000"/>
          <w:lang w:val="es-ES"/>
        </w:rPr>
        <w:t>con pluma</w:t>
      </w:r>
      <w:r w:rsidRPr="001844ED">
        <w:rPr>
          <w:rFonts w:ascii="Helvetica Neue" w:eastAsia="Helvetica Neue" w:hAnsi="Helvetica Neue" w:cs="Helvetica Neue"/>
          <w:color w:val="000000"/>
          <w:lang w:val="es-ES"/>
        </w:rPr>
        <w:t xml:space="preserve">, puedes usar </w:t>
      </w:r>
      <w:r>
        <w:rPr>
          <w:rFonts w:ascii="Helvetica Neue" w:eastAsia="Helvetica Neue" w:hAnsi="Helvetica Neue" w:cs="Helvetica Neue"/>
          <w:color w:val="000000"/>
          <w:lang w:val="es-ES"/>
        </w:rPr>
        <w:t xml:space="preserve">plumas de </w:t>
      </w:r>
      <w:r w:rsidRPr="001844ED">
        <w:rPr>
          <w:rFonts w:ascii="Helvetica Neue" w:eastAsia="Helvetica Neue" w:hAnsi="Helvetica Neue" w:cs="Helvetica Neue"/>
          <w:color w:val="000000"/>
          <w:lang w:val="es-ES"/>
        </w:rPr>
        <w:t xml:space="preserve">colores, </w:t>
      </w:r>
      <w:r w:rsidR="00D300E9">
        <w:rPr>
          <w:rFonts w:ascii="Helvetica Neue" w:eastAsia="Helvetica Neue" w:hAnsi="Helvetica Neue" w:cs="Helvetica Neue"/>
          <w:color w:val="000000"/>
          <w:lang w:val="es-ES"/>
        </w:rPr>
        <w:t>pero</w:t>
      </w:r>
      <w:r w:rsidRPr="001844ED">
        <w:rPr>
          <w:rFonts w:ascii="Helvetica Neue" w:eastAsia="Helvetica Neue" w:hAnsi="Helvetica Neue" w:cs="Helvetica Neue"/>
          <w:color w:val="000000"/>
          <w:lang w:val="es-ES"/>
        </w:rPr>
        <w:t xml:space="preserve"> trata de que sea</w:t>
      </w:r>
      <w:r w:rsidR="00D300E9">
        <w:rPr>
          <w:rFonts w:ascii="Helvetica Neue" w:eastAsia="Helvetica Neue" w:hAnsi="Helvetica Neue" w:cs="Helvetica Neue"/>
          <w:color w:val="000000"/>
          <w:lang w:val="es-ES"/>
        </w:rPr>
        <w:t xml:space="preserve"> un color</w:t>
      </w:r>
      <w:r w:rsidRPr="001844ED">
        <w:rPr>
          <w:rFonts w:ascii="Helvetica Neue" w:eastAsia="Helvetica Neue" w:hAnsi="Helvetica Neue" w:cs="Helvetica Neue"/>
          <w:color w:val="000000"/>
          <w:lang w:val="es-ES"/>
        </w:rPr>
        <w:t xml:space="preserve"> visible</w:t>
      </w:r>
      <w:r w:rsidR="00D300E9">
        <w:rPr>
          <w:rFonts w:ascii="Helvetica Neue" w:eastAsia="Helvetica Neue" w:hAnsi="Helvetica Neue" w:cs="Helvetica Neue"/>
          <w:color w:val="000000"/>
          <w:lang w:val="es-ES"/>
        </w:rPr>
        <w:t xml:space="preserve"> de lo contrario no valdrá lo mismo si no se entiende</w:t>
      </w:r>
      <w:r w:rsidRPr="001844ED">
        <w:rPr>
          <w:rFonts w:ascii="Helvetica Neue" w:eastAsia="Helvetica Neue" w:hAnsi="Helvetica Neue" w:cs="Helvetica Neue"/>
          <w:color w:val="000000"/>
          <w:lang w:val="es-ES"/>
        </w:rPr>
        <w:t>.</w:t>
      </w:r>
    </w:p>
    <w:p w14:paraId="4590F128" w14:textId="6C7CD43D" w:rsidR="001844ED" w:rsidRP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Para obtener la información utiliza medios digitales confiables, de preferencia consulta bibliotecas digitales. También puedes utilizar el libro que se </w:t>
      </w:r>
      <w:r w:rsidR="00D82001" w:rsidRPr="001844ED">
        <w:rPr>
          <w:rFonts w:ascii="Helvetica Neue" w:eastAsia="Helvetica Neue" w:hAnsi="Helvetica Neue" w:cs="Helvetica Neue"/>
          <w:color w:val="000000"/>
          <w:lang w:val="es-ES"/>
        </w:rPr>
        <w:t>utilizó</w:t>
      </w:r>
      <w:r w:rsidRPr="001844ED">
        <w:rPr>
          <w:rFonts w:ascii="Helvetica Neue" w:eastAsia="Helvetica Neue" w:hAnsi="Helvetica Neue" w:cs="Helvetica Neue"/>
          <w:color w:val="000000"/>
          <w:lang w:val="es-ES"/>
        </w:rPr>
        <w:t xml:space="preserve"> para la materia</w:t>
      </w:r>
      <w:r w:rsidR="00D82001">
        <w:rPr>
          <w:rFonts w:ascii="Helvetica Neue" w:eastAsia="Helvetica Neue" w:hAnsi="Helvetica Neue" w:cs="Helvetica Neue"/>
          <w:color w:val="000000"/>
          <w:lang w:val="es-ES"/>
        </w:rPr>
        <w:t xml:space="preserve">, en caso de que se haya utilizado uno, sino fue así, entonces no aplica. </w:t>
      </w:r>
      <w:r w:rsidRPr="001844ED">
        <w:rPr>
          <w:rFonts w:ascii="Helvetica Neue" w:eastAsia="Helvetica Neue" w:hAnsi="Helvetica Neue" w:cs="Helvetica Neue"/>
          <w:color w:val="000000"/>
          <w:lang w:val="es-ES"/>
        </w:rPr>
        <w:t xml:space="preserve"> </w:t>
      </w:r>
    </w:p>
    <w:p w14:paraId="3D146223" w14:textId="54B11685" w:rsidR="001844ED" w:rsidRDefault="001844ED" w:rsidP="001844ED">
      <w:pPr>
        <w:pStyle w:val="Prrafodelista"/>
        <w:numPr>
          <w:ilvl w:val="0"/>
          <w:numId w:val="2"/>
        </w:numPr>
        <w:pBdr>
          <w:top w:val="nil"/>
          <w:left w:val="nil"/>
          <w:bottom w:val="nil"/>
          <w:right w:val="nil"/>
          <w:between w:val="nil"/>
        </w:pBdr>
        <w:spacing w:line="360" w:lineRule="auto"/>
        <w:jc w:val="both"/>
        <w:rPr>
          <w:rFonts w:ascii="Helvetica Neue" w:eastAsia="Helvetica Neue" w:hAnsi="Helvetica Neue" w:cs="Helvetica Neue"/>
          <w:color w:val="000000"/>
          <w:lang w:val="es-ES"/>
        </w:rPr>
      </w:pPr>
      <w:r w:rsidRPr="001844ED">
        <w:rPr>
          <w:rFonts w:ascii="Helvetica Neue" w:eastAsia="Helvetica Neue" w:hAnsi="Helvetica Neue" w:cs="Helvetica Neue"/>
          <w:color w:val="000000"/>
          <w:lang w:val="es-ES"/>
        </w:rPr>
        <w:t xml:space="preserve">Citar: </w:t>
      </w:r>
      <w:r w:rsidRPr="00D300E9">
        <w:rPr>
          <w:rFonts w:ascii="Helvetica Neue" w:eastAsia="Helvetica Neue" w:hAnsi="Helvetica Neue" w:cs="Helvetica Neue"/>
          <w:b/>
          <w:bCs/>
          <w:color w:val="000000"/>
          <w:u w:val="single"/>
          <w:lang w:val="es-ES"/>
        </w:rPr>
        <w:t>no olvides anexar las fuentes citadas</w:t>
      </w:r>
      <w:r w:rsidRPr="001844ED">
        <w:rPr>
          <w:rFonts w:ascii="Helvetica Neue" w:eastAsia="Helvetica Neue" w:hAnsi="Helvetica Neue" w:cs="Helvetica Neue"/>
          <w:color w:val="000000"/>
          <w:lang w:val="es-ES"/>
        </w:rPr>
        <w:t>.</w:t>
      </w:r>
    </w:p>
    <w:p w14:paraId="04703AF1" w14:textId="77777777" w:rsidR="001844ED" w:rsidRDefault="001844ED" w:rsidP="001844ED">
      <w:pPr>
        <w:pBdr>
          <w:top w:val="nil"/>
          <w:left w:val="nil"/>
          <w:bottom w:val="nil"/>
          <w:right w:val="nil"/>
          <w:between w:val="nil"/>
        </w:pBdr>
        <w:spacing w:line="360" w:lineRule="auto"/>
        <w:jc w:val="both"/>
        <w:rPr>
          <w:rFonts w:ascii="Helvetica Neue" w:eastAsia="Helvetica Neue" w:hAnsi="Helvetica Neue" w:cs="Helvetica Neue"/>
          <w:color w:val="000000"/>
          <w:lang w:val="es-ES"/>
        </w:rPr>
      </w:pPr>
    </w:p>
    <w:p w14:paraId="7B10C4BB" w14:textId="55B855E7" w:rsidR="0099280F" w:rsidRPr="0099280F" w:rsidRDefault="0099280F" w:rsidP="0099280F">
      <w:pPr>
        <w:numPr>
          <w:ilvl w:val="0"/>
          <w:numId w:val="1"/>
        </w:numPr>
        <w:pBdr>
          <w:top w:val="nil"/>
          <w:left w:val="nil"/>
          <w:bottom w:val="nil"/>
          <w:right w:val="nil"/>
          <w:between w:val="nil"/>
        </w:pBdr>
        <w:spacing w:after="0" w:line="360" w:lineRule="auto"/>
        <w:rPr>
          <w:rFonts w:ascii="Helvetica Neue" w:eastAsia="Helvetica Neue" w:hAnsi="Helvetica Neue" w:cs="Helvetica Neue"/>
          <w:color w:val="1F4E79" w:themeColor="accent5" w:themeShade="80"/>
          <w:kern w:val="0"/>
          <w:lang w:val="es-ES"/>
          <w14:ligatures w14:val="none"/>
        </w:rPr>
      </w:pPr>
      <w:r w:rsidRPr="0099280F">
        <w:rPr>
          <w:rFonts w:ascii="Helvetica Neue" w:eastAsia="Helvetica Neue" w:hAnsi="Helvetica Neue" w:cs="Helvetica Neue"/>
          <w:b/>
          <w:color w:val="1F4E79" w:themeColor="accent5" w:themeShade="80"/>
          <w:kern w:val="0"/>
          <w:lang w:val="es-ES"/>
          <w14:ligatures w14:val="none"/>
        </w:rPr>
        <w:t>IMPORTANTE</w:t>
      </w:r>
      <w:r w:rsidRPr="0099280F">
        <w:rPr>
          <w:rFonts w:ascii="Helvetica Neue" w:eastAsia="Helvetica Neue" w:hAnsi="Helvetica Neue" w:cs="Helvetica Neue"/>
          <w:color w:val="1F4E79" w:themeColor="accent5" w:themeShade="80"/>
          <w:kern w:val="0"/>
          <w:lang w:val="es-ES"/>
          <w14:ligatures w14:val="none"/>
        </w:rPr>
        <w:t>:  la</w:t>
      </w:r>
      <w:r w:rsidR="00D300E9">
        <w:rPr>
          <w:rFonts w:ascii="Helvetica Neue" w:eastAsia="Helvetica Neue" w:hAnsi="Helvetica Neue" w:cs="Helvetica Neue"/>
          <w:color w:val="1F4E79" w:themeColor="accent5" w:themeShade="80"/>
          <w:kern w:val="0"/>
          <w:lang w:val="es-ES"/>
          <w14:ligatures w14:val="none"/>
        </w:rPr>
        <w:t xml:space="preserve"> </w:t>
      </w:r>
      <w:r w:rsidR="00D300E9" w:rsidRPr="00D300E9">
        <w:rPr>
          <w:rFonts w:ascii="Helvetica Neue" w:eastAsia="Helvetica Neue" w:hAnsi="Helvetica Neue" w:cs="Helvetica Neue"/>
          <w:b/>
          <w:bCs/>
          <w:color w:val="1F4E79" w:themeColor="accent5" w:themeShade="80"/>
          <w:kern w:val="0"/>
          <w:u w:val="single"/>
          <w:lang w:val="es-ES"/>
          <w14:ligatures w14:val="none"/>
        </w:rPr>
        <w:t>omisión de entrega</w:t>
      </w:r>
      <w:r w:rsidR="00D300E9">
        <w:rPr>
          <w:rFonts w:ascii="Helvetica Neue" w:eastAsia="Helvetica Neue" w:hAnsi="Helvetica Neue" w:cs="Helvetica Neue"/>
          <w:color w:val="1F4E79" w:themeColor="accent5" w:themeShade="80"/>
          <w:kern w:val="0"/>
          <w:lang w:val="es-ES"/>
          <w14:ligatures w14:val="none"/>
        </w:rPr>
        <w:t xml:space="preserve"> o</w:t>
      </w:r>
      <w:r w:rsidRPr="0099280F">
        <w:rPr>
          <w:rFonts w:ascii="Helvetica Neue" w:eastAsia="Helvetica Neue" w:hAnsi="Helvetica Neue" w:cs="Helvetica Neue"/>
          <w:color w:val="1F4E79" w:themeColor="accent5" w:themeShade="80"/>
          <w:kern w:val="0"/>
          <w:lang w:val="es-ES"/>
          <w14:ligatures w14:val="none"/>
        </w:rPr>
        <w:t xml:space="preserve"> </w:t>
      </w:r>
      <w:r w:rsidRPr="0099280F">
        <w:rPr>
          <w:rFonts w:ascii="Helvetica Neue" w:eastAsia="Helvetica Neue" w:hAnsi="Helvetica Neue" w:cs="Helvetica Neue"/>
          <w:b/>
          <w:color w:val="1F4E79" w:themeColor="accent5" w:themeShade="80"/>
          <w:kern w:val="0"/>
          <w:u w:val="single"/>
          <w:lang w:val="es-ES"/>
          <w14:ligatures w14:val="none"/>
        </w:rPr>
        <w:t>entrega incompleta</w:t>
      </w:r>
      <w:r w:rsidRPr="0099280F">
        <w:rPr>
          <w:rFonts w:ascii="Helvetica Neue" w:eastAsia="Helvetica Neue" w:hAnsi="Helvetica Neue" w:cs="Helvetica Neue"/>
          <w:b/>
          <w:color w:val="1F4E79" w:themeColor="accent5" w:themeShade="80"/>
          <w:kern w:val="0"/>
          <w:lang w:val="es-ES"/>
          <w14:ligatures w14:val="none"/>
        </w:rPr>
        <w:t xml:space="preserve"> </w:t>
      </w:r>
      <w:r w:rsidRPr="0099280F">
        <w:rPr>
          <w:rFonts w:ascii="Helvetica Neue" w:eastAsia="Helvetica Neue" w:hAnsi="Helvetica Neue" w:cs="Helvetica Neue"/>
          <w:color w:val="1F4E79" w:themeColor="accent5" w:themeShade="80"/>
          <w:kern w:val="0"/>
          <w:lang w:val="es-ES"/>
          <w14:ligatures w14:val="none"/>
        </w:rPr>
        <w:t xml:space="preserve">del portafolio </w:t>
      </w:r>
      <w:r w:rsidRPr="0099280F">
        <w:rPr>
          <w:rFonts w:ascii="Helvetica Neue" w:eastAsia="Helvetica Neue" w:hAnsi="Helvetica Neue" w:cs="Helvetica Neue"/>
          <w:b/>
          <w:color w:val="1F4E79" w:themeColor="accent5" w:themeShade="80"/>
          <w:kern w:val="0"/>
          <w:u w:val="single"/>
          <w:lang w:val="es-ES"/>
          <w14:ligatures w14:val="none"/>
        </w:rPr>
        <w:t>anulará</w:t>
      </w:r>
      <w:r w:rsidRPr="0099280F">
        <w:rPr>
          <w:rFonts w:ascii="Helvetica Neue" w:eastAsia="Helvetica Neue" w:hAnsi="Helvetica Neue" w:cs="Helvetica Neue"/>
          <w:color w:val="1F4E79" w:themeColor="accent5" w:themeShade="80"/>
          <w:kern w:val="0"/>
          <w:lang w:val="es-ES"/>
          <w14:ligatures w14:val="none"/>
        </w:rPr>
        <w:t xml:space="preserve"> el </w:t>
      </w:r>
      <w:r w:rsidRPr="0099280F">
        <w:rPr>
          <w:rFonts w:ascii="Helvetica Neue" w:eastAsia="Helvetica Neue" w:hAnsi="Helvetica Neue" w:cs="Helvetica Neue"/>
          <w:b/>
          <w:color w:val="1F4E79" w:themeColor="accent5" w:themeShade="80"/>
          <w:kern w:val="0"/>
          <w:u w:val="single"/>
          <w:lang w:val="es-ES"/>
          <w14:ligatures w14:val="none"/>
        </w:rPr>
        <w:t xml:space="preserve">pase de </w:t>
      </w:r>
      <w:r w:rsidR="00E53118" w:rsidRPr="0099280F">
        <w:rPr>
          <w:rFonts w:ascii="Helvetica Neue" w:eastAsia="Helvetica Neue" w:hAnsi="Helvetica Neue" w:cs="Helvetica Neue"/>
          <w:b/>
          <w:color w:val="1F4E79" w:themeColor="accent5" w:themeShade="80"/>
          <w:kern w:val="0"/>
          <w:u w:val="single"/>
          <w:lang w:val="es-ES"/>
          <w14:ligatures w14:val="none"/>
        </w:rPr>
        <w:t>examen,</w:t>
      </w:r>
      <w:r w:rsidRPr="0099280F">
        <w:rPr>
          <w:rFonts w:ascii="Helvetica Neue" w:eastAsia="Helvetica Neue" w:hAnsi="Helvetica Neue" w:cs="Helvetica Neue"/>
          <w:b/>
          <w:color w:val="1F4E79" w:themeColor="accent5" w:themeShade="80"/>
          <w:kern w:val="0"/>
          <w:u w:val="single"/>
          <w:lang w:val="es-ES"/>
          <w14:ligatures w14:val="none"/>
        </w:rPr>
        <w:t xml:space="preserve"> así como también la COPIA </w:t>
      </w:r>
      <w:r w:rsidR="00D300E9" w:rsidRPr="0099280F">
        <w:rPr>
          <w:rFonts w:ascii="Helvetica Neue" w:eastAsia="Helvetica Neue" w:hAnsi="Helvetica Neue" w:cs="Helvetica Neue"/>
          <w:b/>
          <w:color w:val="1F4E79" w:themeColor="accent5" w:themeShade="80"/>
          <w:kern w:val="0"/>
          <w:u w:val="single"/>
          <w:lang w:val="es-ES"/>
          <w14:ligatures w14:val="none"/>
        </w:rPr>
        <w:t>de este</w:t>
      </w:r>
      <w:r w:rsidRPr="0099280F">
        <w:rPr>
          <w:rFonts w:ascii="Helvetica Neue" w:eastAsia="Helvetica Neue" w:hAnsi="Helvetica Neue" w:cs="Helvetica Neue"/>
          <w:b/>
          <w:color w:val="1F4E79" w:themeColor="accent5" w:themeShade="80"/>
          <w:kern w:val="0"/>
          <w:u w:val="single"/>
          <w:lang w:val="es-ES"/>
          <w14:ligatures w14:val="none"/>
        </w:rPr>
        <w:t xml:space="preserve"> y el plagio de información.</w:t>
      </w:r>
    </w:p>
    <w:p w14:paraId="50C39112"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3AC0FD4A" w14:textId="77777777"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p>
    <w:p w14:paraId="08172F00" w14:textId="3D43B815" w:rsidR="0099280F" w:rsidRPr="00035C49"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1F4E79" w:themeColor="accent5" w:themeShade="80"/>
          <w:lang w:val="es-ES"/>
        </w:rPr>
      </w:pPr>
      <w:r w:rsidRPr="00035C49">
        <w:rPr>
          <w:rFonts w:ascii="Helvetica Neue" w:eastAsia="Helvetica Neue" w:hAnsi="Helvetica Neue" w:cs="Helvetica Neue"/>
          <w:b/>
          <w:bCs/>
          <w:color w:val="1F4E79" w:themeColor="accent5" w:themeShade="80"/>
          <w:lang w:val="es-ES"/>
        </w:rPr>
        <w:t xml:space="preserve">GUIÓN DE ESTUDIO PARA EXÁMEN Y </w:t>
      </w:r>
      <w:r w:rsidR="00035C49" w:rsidRPr="00035C49">
        <w:rPr>
          <w:rFonts w:ascii="Helvetica Neue" w:eastAsia="Helvetica Neue" w:hAnsi="Helvetica Neue" w:cs="Helvetica Neue"/>
          <w:b/>
          <w:bCs/>
          <w:color w:val="1F4E79" w:themeColor="accent5" w:themeShade="80"/>
          <w:lang w:val="es-ES"/>
        </w:rPr>
        <w:t xml:space="preserve">TEMARIO DE </w:t>
      </w:r>
      <w:r w:rsidRPr="00035C49">
        <w:rPr>
          <w:rFonts w:ascii="Helvetica Neue" w:eastAsia="Helvetica Neue" w:hAnsi="Helvetica Neue" w:cs="Helvetica Neue"/>
          <w:b/>
          <w:bCs/>
          <w:color w:val="1F4E79" w:themeColor="accent5" w:themeShade="80"/>
          <w:lang w:val="es-ES"/>
        </w:rPr>
        <w:t xml:space="preserve">ACTIVIDADES. </w:t>
      </w:r>
    </w:p>
    <w:p w14:paraId="6DF97626" w14:textId="77777777" w:rsidR="0099280F" w:rsidRDefault="0099280F" w:rsidP="001844ED">
      <w:pPr>
        <w:pBdr>
          <w:top w:val="nil"/>
          <w:left w:val="nil"/>
          <w:bottom w:val="nil"/>
          <w:right w:val="nil"/>
          <w:between w:val="nil"/>
        </w:pBdr>
        <w:spacing w:line="360" w:lineRule="auto"/>
        <w:jc w:val="both"/>
        <w:rPr>
          <w:rFonts w:ascii="Helvetica Neue" w:eastAsia="Helvetica Neue" w:hAnsi="Helvetica Neue" w:cs="Helvetica Neue"/>
          <w:b/>
          <w:bCs/>
          <w:color w:val="000000"/>
          <w:lang w:val="es-ES"/>
        </w:rPr>
      </w:pPr>
    </w:p>
    <w:p w14:paraId="2B3A4D4F" w14:textId="7B8AA203"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1.1.</w:t>
      </w:r>
      <w:r>
        <w:rPr>
          <w:rFonts w:ascii="Arial" w:eastAsia="Montserrat" w:hAnsi="Arial" w:cs="Arial"/>
          <w:color w:val="000000"/>
          <w:kern w:val="0"/>
          <w:sz w:val="24"/>
          <w:szCs w:val="24"/>
          <w:lang w:val="es-MX"/>
          <w14:ligatures w14:val="none"/>
        </w:rPr>
        <w:t xml:space="preserve"> </w:t>
      </w:r>
      <w:r w:rsidR="001E35E3" w:rsidRPr="00A82536">
        <w:rPr>
          <w:rFonts w:ascii="Arial" w:eastAsia="Montserrat" w:hAnsi="Arial" w:cs="Arial"/>
          <w:color w:val="000000"/>
          <w:kern w:val="0"/>
          <w:sz w:val="24"/>
          <w:szCs w:val="24"/>
          <w:lang w:val="es-MX"/>
          <w14:ligatures w14:val="none"/>
        </w:rPr>
        <w:t>La satisfacción de necesidades</w:t>
      </w:r>
      <w:r w:rsidR="00781E24">
        <w:rPr>
          <w:rFonts w:ascii="Arial" w:eastAsia="Montserrat" w:hAnsi="Arial" w:cs="Arial"/>
          <w:color w:val="000000"/>
          <w:kern w:val="0"/>
          <w:sz w:val="24"/>
          <w:szCs w:val="24"/>
          <w:lang w:val="es-MX"/>
          <w14:ligatures w14:val="none"/>
        </w:rPr>
        <w:t xml:space="preserve"> sociales</w:t>
      </w:r>
      <w:r w:rsidR="001E35E3" w:rsidRPr="00A82536">
        <w:rPr>
          <w:rFonts w:ascii="Arial" w:eastAsia="Montserrat" w:hAnsi="Arial" w:cs="Arial"/>
          <w:color w:val="000000"/>
          <w:kern w:val="0"/>
          <w:sz w:val="24"/>
          <w:szCs w:val="24"/>
          <w:lang w:val="es-MX"/>
          <w14:ligatures w14:val="none"/>
        </w:rPr>
        <w:t>.</w:t>
      </w:r>
    </w:p>
    <w:p w14:paraId="76B495E7" w14:textId="5EFE309D"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1.1.1. </w:t>
      </w:r>
      <w:r w:rsidR="00781E24">
        <w:rPr>
          <w:rFonts w:ascii="Arial" w:eastAsia="Montserrat" w:hAnsi="Arial" w:cs="Arial"/>
          <w:color w:val="000000"/>
          <w:kern w:val="0"/>
          <w:sz w:val="24"/>
          <w:szCs w:val="24"/>
          <w:lang w:val="es-MX"/>
          <w14:ligatures w14:val="none"/>
        </w:rPr>
        <w:t>Bienestar social</w:t>
      </w:r>
      <w:r w:rsidR="001E35E3" w:rsidRPr="00A82536">
        <w:rPr>
          <w:rFonts w:ascii="Arial" w:eastAsia="Montserrat" w:hAnsi="Arial" w:cs="Arial"/>
          <w:color w:val="000000"/>
          <w:kern w:val="0"/>
          <w:sz w:val="24"/>
          <w:szCs w:val="24"/>
          <w:lang w:val="es-MX"/>
          <w14:ligatures w14:val="none"/>
        </w:rPr>
        <w:t>.</w:t>
      </w:r>
    </w:p>
    <w:p w14:paraId="08E7C6B1" w14:textId="0C853F64"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1.1.2. </w:t>
      </w:r>
      <w:r w:rsidR="00781E24">
        <w:rPr>
          <w:rFonts w:ascii="Arial" w:eastAsia="Montserrat" w:hAnsi="Arial" w:cs="Arial"/>
          <w:color w:val="000000"/>
          <w:kern w:val="0"/>
          <w:sz w:val="24"/>
          <w:szCs w:val="24"/>
          <w:lang w:val="es-MX"/>
          <w14:ligatures w14:val="none"/>
        </w:rPr>
        <w:t>Formas de organización social para cubrir las necesidades</w:t>
      </w:r>
      <w:r w:rsidR="001E35E3">
        <w:rPr>
          <w:rFonts w:ascii="Arial" w:eastAsia="Montserrat" w:hAnsi="Arial" w:cs="Arial"/>
          <w:color w:val="000000"/>
          <w:kern w:val="0"/>
          <w:sz w:val="24"/>
          <w:szCs w:val="24"/>
          <w:lang w:val="es-MX"/>
          <w14:ligatures w14:val="none"/>
        </w:rPr>
        <w:t>.</w:t>
      </w:r>
    </w:p>
    <w:p w14:paraId="40CB2825" w14:textId="77777777" w:rsidR="00781E24"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1.1.3. </w:t>
      </w:r>
      <w:r w:rsidR="00781E24">
        <w:rPr>
          <w:rFonts w:ascii="Arial" w:eastAsia="Montserrat" w:hAnsi="Arial" w:cs="Arial"/>
          <w:color w:val="000000"/>
          <w:kern w:val="0"/>
          <w:sz w:val="24"/>
          <w:szCs w:val="24"/>
          <w:lang w:val="es-MX"/>
          <w14:ligatures w14:val="none"/>
        </w:rPr>
        <w:t>Formas de organización familiares y comunitarias</w:t>
      </w:r>
    </w:p>
    <w:p w14:paraId="57ACD3AF" w14:textId="01A328CC" w:rsidR="00A82536" w:rsidRDefault="00781E24"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1.1.4</w:t>
      </w:r>
      <w:r w:rsidR="009827A5" w:rsidRPr="00A82536">
        <w:rPr>
          <w:rFonts w:ascii="Arial" w:eastAsia="Montserrat" w:hAnsi="Arial" w:cs="Arial"/>
          <w:color w:val="000000"/>
          <w:kern w:val="0"/>
          <w:sz w:val="24"/>
          <w:szCs w:val="24"/>
          <w:lang w:val="es-MX"/>
          <w14:ligatures w14:val="none"/>
        </w:rPr>
        <w:t>.</w:t>
      </w:r>
      <w:r>
        <w:rPr>
          <w:rFonts w:ascii="Arial" w:eastAsia="Montserrat" w:hAnsi="Arial" w:cs="Arial"/>
          <w:color w:val="000000"/>
          <w:kern w:val="0"/>
          <w:sz w:val="24"/>
          <w:szCs w:val="24"/>
          <w:lang w:val="es-MX"/>
          <w14:ligatures w14:val="none"/>
        </w:rPr>
        <w:t xml:space="preserve"> Formas de organización mercantiles.</w:t>
      </w:r>
    </w:p>
    <w:p w14:paraId="78A2773A" w14:textId="68F1C79E" w:rsidR="00781E24" w:rsidRDefault="006B52AA"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1.1.5. Formas de organización institucionales o estatales.</w:t>
      </w:r>
    </w:p>
    <w:p w14:paraId="463B90C2" w14:textId="7798C71D" w:rsidR="006B52AA" w:rsidRDefault="006B52AA"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1.1.6. Formas de organización mixtas.</w:t>
      </w:r>
    </w:p>
    <w:p w14:paraId="2BF5978C" w14:textId="3717EBAD" w:rsidR="006B52AA" w:rsidRPr="00A82536" w:rsidRDefault="006B52AA"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1.1.7. Desigualdades sociales y económicas. </w:t>
      </w:r>
    </w:p>
    <w:p w14:paraId="1C41C847" w14:textId="68DECC09"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51DCCEE8" w14:textId="17EEE5D3" w:rsidR="009827A5" w:rsidRPr="00A82536" w:rsidRDefault="006904D4"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2</w:t>
      </w:r>
      <w:r w:rsidR="00A82536" w:rsidRPr="00A82536">
        <w:rPr>
          <w:rFonts w:ascii="Arial" w:eastAsia="Montserrat" w:hAnsi="Arial" w:cs="Arial"/>
          <w:color w:val="000000"/>
          <w:kern w:val="0"/>
          <w:sz w:val="24"/>
          <w:szCs w:val="24"/>
          <w:lang w:val="es-MX"/>
          <w14:ligatures w14:val="none"/>
        </w:rPr>
        <w:t>.</w:t>
      </w:r>
      <w:r>
        <w:rPr>
          <w:rFonts w:ascii="Arial" w:eastAsia="Montserrat" w:hAnsi="Arial" w:cs="Arial"/>
          <w:color w:val="000000"/>
          <w:kern w:val="0"/>
          <w:sz w:val="24"/>
          <w:szCs w:val="24"/>
          <w:lang w:val="es-MX"/>
          <w14:ligatures w14:val="none"/>
        </w:rPr>
        <w:t>1</w:t>
      </w:r>
      <w:r w:rsidR="00A82536" w:rsidRPr="00A82536">
        <w:rPr>
          <w:rFonts w:ascii="Arial" w:eastAsia="Montserrat" w:hAnsi="Arial" w:cs="Arial"/>
          <w:color w:val="000000"/>
          <w:kern w:val="0"/>
          <w:sz w:val="24"/>
          <w:szCs w:val="24"/>
          <w:lang w:val="es-MX"/>
          <w14:ligatures w14:val="none"/>
        </w:rPr>
        <w:t>.</w:t>
      </w:r>
      <w:r w:rsidR="00A82536">
        <w:rPr>
          <w:rFonts w:ascii="Arial" w:eastAsia="Montserrat" w:hAnsi="Arial" w:cs="Arial"/>
          <w:color w:val="000000"/>
          <w:kern w:val="0"/>
          <w:sz w:val="24"/>
          <w:szCs w:val="24"/>
          <w:lang w:val="es-MX"/>
          <w14:ligatures w14:val="none"/>
        </w:rPr>
        <w:t xml:space="preserve"> </w:t>
      </w:r>
      <w:r w:rsidR="006B52AA">
        <w:rPr>
          <w:rFonts w:ascii="Arial" w:eastAsia="Montserrat" w:hAnsi="Arial" w:cs="Arial"/>
          <w:color w:val="000000"/>
          <w:kern w:val="0"/>
          <w:sz w:val="24"/>
          <w:szCs w:val="24"/>
          <w:lang w:val="es-MX"/>
          <w14:ligatures w14:val="none"/>
        </w:rPr>
        <w:t>Lucha contra la discriminación</w:t>
      </w:r>
      <w:r w:rsidR="00A82536" w:rsidRPr="00A82536">
        <w:rPr>
          <w:rFonts w:ascii="Arial" w:eastAsia="Montserrat" w:hAnsi="Arial" w:cs="Arial"/>
          <w:color w:val="000000"/>
          <w:kern w:val="0"/>
          <w:sz w:val="24"/>
          <w:szCs w:val="24"/>
          <w:lang w:val="es-MX"/>
          <w14:ligatures w14:val="none"/>
        </w:rPr>
        <w:t>.</w:t>
      </w:r>
    </w:p>
    <w:p w14:paraId="6408B1DF" w14:textId="40B8BD2D"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 xml:space="preserve">       1.2.1. </w:t>
      </w:r>
      <w:r w:rsidR="006B52AA">
        <w:rPr>
          <w:rFonts w:ascii="Arial" w:eastAsia="Montserrat" w:hAnsi="Arial" w:cs="Arial"/>
          <w:color w:val="000000"/>
          <w:kern w:val="0"/>
          <w:sz w:val="24"/>
          <w:szCs w:val="24"/>
          <w:lang w:val="es-MX"/>
          <w14:ligatures w14:val="none"/>
        </w:rPr>
        <w:t>Prejuicios</w:t>
      </w:r>
      <w:r w:rsidRPr="00A82536">
        <w:rPr>
          <w:rFonts w:ascii="Arial" w:eastAsia="Montserrat" w:hAnsi="Arial" w:cs="Arial"/>
          <w:color w:val="000000"/>
          <w:kern w:val="0"/>
          <w:sz w:val="24"/>
          <w:szCs w:val="24"/>
          <w:lang w:val="es-MX"/>
          <w14:ligatures w14:val="none"/>
        </w:rPr>
        <w:t>.</w:t>
      </w:r>
    </w:p>
    <w:p w14:paraId="68A681AF" w14:textId="1C3B5D55" w:rsidR="00A82536" w:rsidRDefault="00A82536" w:rsidP="009827A5">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 xml:space="preserve">       1.2.2. </w:t>
      </w:r>
      <w:r w:rsidR="006B52AA">
        <w:rPr>
          <w:rFonts w:ascii="Arial" w:eastAsia="Montserrat" w:hAnsi="Arial" w:cs="Arial"/>
          <w:color w:val="000000"/>
          <w:kern w:val="0"/>
          <w:sz w:val="24"/>
          <w:szCs w:val="24"/>
          <w:lang w:val="es-MX"/>
          <w14:ligatures w14:val="none"/>
        </w:rPr>
        <w:t>Estereotipos</w:t>
      </w:r>
      <w:r w:rsidR="009827A5">
        <w:rPr>
          <w:rFonts w:ascii="Arial" w:eastAsia="Montserrat" w:hAnsi="Arial" w:cs="Arial"/>
          <w:color w:val="000000"/>
          <w:kern w:val="0"/>
          <w:sz w:val="24"/>
          <w:szCs w:val="24"/>
          <w:lang w:val="es-MX"/>
          <w14:ligatures w14:val="none"/>
        </w:rPr>
        <w:t>.</w:t>
      </w:r>
    </w:p>
    <w:p w14:paraId="7CF3E699" w14:textId="1B87664F" w:rsidR="009827A5" w:rsidRPr="00A82536" w:rsidRDefault="009827A5" w:rsidP="009827A5">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1.2.3. </w:t>
      </w:r>
      <w:r w:rsidR="006B52AA">
        <w:rPr>
          <w:rFonts w:ascii="Arial" w:eastAsia="Montserrat" w:hAnsi="Arial" w:cs="Arial"/>
          <w:color w:val="000000"/>
          <w:kern w:val="0"/>
          <w:sz w:val="24"/>
          <w:szCs w:val="24"/>
          <w:lang w:val="es-MX"/>
          <w14:ligatures w14:val="none"/>
        </w:rPr>
        <w:t>Reflexionando sobre la discriminación y la desigualdad</w:t>
      </w:r>
      <w:r>
        <w:rPr>
          <w:rFonts w:ascii="Arial" w:eastAsia="Montserrat" w:hAnsi="Arial" w:cs="Arial"/>
          <w:color w:val="000000"/>
          <w:kern w:val="0"/>
          <w:sz w:val="24"/>
          <w:szCs w:val="24"/>
          <w:lang w:val="es-MX"/>
          <w14:ligatures w14:val="none"/>
        </w:rPr>
        <w:t xml:space="preserve">. </w:t>
      </w:r>
    </w:p>
    <w:p w14:paraId="56CA0E62" w14:textId="61836FB7"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2096B074" w14:textId="3BCD0FC7"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sidRPr="00A82536">
        <w:rPr>
          <w:rFonts w:ascii="Arial" w:eastAsia="Montserrat" w:hAnsi="Arial" w:cs="Arial"/>
          <w:color w:val="000000"/>
          <w:kern w:val="0"/>
          <w:sz w:val="24"/>
          <w:szCs w:val="24"/>
          <w:lang w:val="es-MX"/>
          <w14:ligatures w14:val="none"/>
        </w:rPr>
        <w:t>3.</w:t>
      </w:r>
      <w:r w:rsidR="006904D4">
        <w:rPr>
          <w:rFonts w:ascii="Arial" w:eastAsia="Montserrat" w:hAnsi="Arial" w:cs="Arial"/>
          <w:color w:val="000000"/>
          <w:kern w:val="0"/>
          <w:sz w:val="24"/>
          <w:szCs w:val="24"/>
          <w:lang w:val="es-MX"/>
          <w14:ligatures w14:val="none"/>
        </w:rPr>
        <w:t>1.</w:t>
      </w:r>
      <w:r>
        <w:rPr>
          <w:rFonts w:ascii="Arial" w:eastAsia="Montserrat" w:hAnsi="Arial" w:cs="Arial"/>
          <w:color w:val="000000"/>
          <w:kern w:val="0"/>
          <w:sz w:val="24"/>
          <w:szCs w:val="24"/>
          <w:lang w:val="es-MX"/>
          <w14:ligatures w14:val="none"/>
        </w:rPr>
        <w:t xml:space="preserve"> </w:t>
      </w:r>
      <w:r w:rsidR="006B52AA">
        <w:rPr>
          <w:rFonts w:ascii="Arial" w:eastAsia="Montserrat" w:hAnsi="Arial" w:cs="Arial"/>
          <w:color w:val="000000"/>
          <w:kern w:val="0"/>
          <w:sz w:val="24"/>
          <w:szCs w:val="24"/>
          <w:lang w:val="es-MX"/>
          <w14:ligatures w14:val="none"/>
        </w:rPr>
        <w:t>Producción y distribución social</w:t>
      </w:r>
      <w:r w:rsidRPr="00A82536">
        <w:rPr>
          <w:rFonts w:ascii="Arial" w:eastAsia="Montserrat" w:hAnsi="Arial" w:cs="Arial"/>
          <w:color w:val="000000"/>
          <w:kern w:val="0"/>
          <w:sz w:val="24"/>
          <w:szCs w:val="24"/>
          <w:lang w:val="es-MX"/>
          <w14:ligatures w14:val="none"/>
        </w:rPr>
        <w:t>.</w:t>
      </w:r>
    </w:p>
    <w:p w14:paraId="4FFC065D" w14:textId="2706607C"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 xml:space="preserve">1.3.1. </w:t>
      </w:r>
      <w:r w:rsidR="006B52AA">
        <w:rPr>
          <w:rFonts w:ascii="Arial" w:eastAsia="Montserrat" w:hAnsi="Arial" w:cs="Arial"/>
          <w:color w:val="000000"/>
          <w:kern w:val="0"/>
          <w:sz w:val="24"/>
          <w:szCs w:val="24"/>
          <w:lang w:val="es-MX"/>
          <w14:ligatures w14:val="none"/>
        </w:rPr>
        <w:t>¿Qué es la producción?</w:t>
      </w:r>
    </w:p>
    <w:p w14:paraId="685FE061" w14:textId="554B2729"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1.3.</w:t>
      </w:r>
      <w:r>
        <w:rPr>
          <w:rFonts w:ascii="Arial" w:eastAsia="Montserrat" w:hAnsi="Arial" w:cs="Arial"/>
          <w:color w:val="000000"/>
          <w:kern w:val="0"/>
          <w:sz w:val="24"/>
          <w:szCs w:val="24"/>
          <w:lang w:val="es-MX"/>
          <w14:ligatures w14:val="none"/>
        </w:rPr>
        <w:t>2</w:t>
      </w:r>
      <w:r w:rsidRPr="00A82536">
        <w:rPr>
          <w:rFonts w:ascii="Arial" w:eastAsia="Montserrat" w:hAnsi="Arial" w:cs="Arial"/>
          <w:color w:val="000000"/>
          <w:kern w:val="0"/>
          <w:sz w:val="24"/>
          <w:szCs w:val="24"/>
          <w:lang w:val="es-MX"/>
          <w14:ligatures w14:val="none"/>
        </w:rPr>
        <w:t xml:space="preserve">. </w:t>
      </w:r>
      <w:r w:rsidR="006B52AA">
        <w:rPr>
          <w:rFonts w:ascii="Arial" w:eastAsia="Montserrat" w:hAnsi="Arial" w:cs="Arial"/>
          <w:color w:val="000000"/>
          <w:kern w:val="0"/>
          <w:sz w:val="24"/>
          <w:szCs w:val="24"/>
          <w:lang w:val="es-MX"/>
          <w14:ligatures w14:val="none"/>
        </w:rPr>
        <w:t>Factores de producción.</w:t>
      </w:r>
    </w:p>
    <w:p w14:paraId="61E85617" w14:textId="70C895E9" w:rsidR="00A82536" w:rsidRPr="00A82536"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r>
        <w:rPr>
          <w:rFonts w:ascii="Arial" w:eastAsia="Montserrat" w:hAnsi="Arial" w:cs="Arial"/>
          <w:color w:val="000000"/>
          <w:kern w:val="0"/>
          <w:sz w:val="24"/>
          <w:szCs w:val="24"/>
          <w:lang w:val="es-MX"/>
          <w14:ligatures w14:val="none"/>
        </w:rPr>
        <w:t xml:space="preserve">       </w:t>
      </w:r>
      <w:r w:rsidRPr="00A82536">
        <w:rPr>
          <w:rFonts w:ascii="Arial" w:eastAsia="Montserrat" w:hAnsi="Arial" w:cs="Arial"/>
          <w:color w:val="000000"/>
          <w:kern w:val="0"/>
          <w:sz w:val="24"/>
          <w:szCs w:val="24"/>
          <w:lang w:val="es-MX"/>
          <w14:ligatures w14:val="none"/>
        </w:rPr>
        <w:t>1.3.</w:t>
      </w:r>
      <w:r>
        <w:rPr>
          <w:rFonts w:ascii="Arial" w:eastAsia="Montserrat" w:hAnsi="Arial" w:cs="Arial"/>
          <w:color w:val="000000"/>
          <w:kern w:val="0"/>
          <w:sz w:val="24"/>
          <w:szCs w:val="24"/>
          <w:lang w:val="es-MX"/>
          <w14:ligatures w14:val="none"/>
        </w:rPr>
        <w:t>3</w:t>
      </w:r>
      <w:r w:rsidRPr="00A82536">
        <w:rPr>
          <w:rFonts w:ascii="Arial" w:eastAsia="Montserrat" w:hAnsi="Arial" w:cs="Arial"/>
          <w:color w:val="000000"/>
          <w:kern w:val="0"/>
          <w:sz w:val="24"/>
          <w:szCs w:val="24"/>
          <w:lang w:val="es-MX"/>
          <w14:ligatures w14:val="none"/>
        </w:rPr>
        <w:t xml:space="preserve">. </w:t>
      </w:r>
      <w:r w:rsidR="006B52AA">
        <w:rPr>
          <w:rFonts w:ascii="Arial" w:eastAsia="Montserrat" w:hAnsi="Arial" w:cs="Arial"/>
          <w:color w:val="000000"/>
          <w:kern w:val="0"/>
          <w:sz w:val="24"/>
          <w:szCs w:val="24"/>
          <w:lang w:val="es-MX"/>
          <w14:ligatures w14:val="none"/>
        </w:rPr>
        <w:t xml:space="preserve">Tierra, trabajo/mano de obra, capital, organización. </w:t>
      </w:r>
    </w:p>
    <w:p w14:paraId="564C09F0" w14:textId="38CF885F" w:rsidR="00747C38" w:rsidRDefault="00747C38"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3FD79F2D" w14:textId="77777777" w:rsidR="00A82536" w:rsidRPr="00747C38" w:rsidRDefault="00A82536" w:rsidP="00A82536">
      <w:pPr>
        <w:pBdr>
          <w:top w:val="nil"/>
          <w:left w:val="nil"/>
          <w:bottom w:val="nil"/>
          <w:right w:val="nil"/>
          <w:between w:val="nil"/>
        </w:pBdr>
        <w:tabs>
          <w:tab w:val="left" w:pos="3345"/>
          <w:tab w:val="center" w:pos="4419"/>
        </w:tabs>
        <w:spacing w:after="0" w:line="276" w:lineRule="auto"/>
        <w:rPr>
          <w:rFonts w:ascii="Arial" w:eastAsia="Montserrat" w:hAnsi="Arial" w:cs="Arial"/>
          <w:color w:val="000000"/>
          <w:kern w:val="0"/>
          <w:sz w:val="24"/>
          <w:szCs w:val="24"/>
          <w:lang w:val="es-MX"/>
          <w14:ligatures w14:val="none"/>
        </w:rPr>
      </w:pPr>
    </w:p>
    <w:p w14:paraId="0F15995B" w14:textId="77777777" w:rsidR="001844ED" w:rsidRDefault="001844ED">
      <w:pPr>
        <w:rPr>
          <w:lang w:val="es-ES"/>
        </w:rPr>
      </w:pPr>
    </w:p>
    <w:p w14:paraId="2F75D7A8" w14:textId="77777777" w:rsidR="00035C49" w:rsidRDefault="00035C49">
      <w:pPr>
        <w:rPr>
          <w:lang w:val="es-ES"/>
        </w:rPr>
      </w:pPr>
    </w:p>
    <w:p w14:paraId="1BBD2D4D" w14:textId="77777777" w:rsidR="003E5D31" w:rsidRDefault="003E5D31">
      <w:pPr>
        <w:rPr>
          <w:lang w:val="es-ES"/>
        </w:rPr>
      </w:pPr>
    </w:p>
    <w:p w14:paraId="11EF1D9D" w14:textId="77777777" w:rsidR="003E5D31" w:rsidRDefault="003E5D31">
      <w:pPr>
        <w:rPr>
          <w:lang w:val="es-ES"/>
        </w:rPr>
      </w:pPr>
    </w:p>
    <w:p w14:paraId="1AE3898B" w14:textId="77777777" w:rsidR="003E5D31" w:rsidRDefault="003E5D31">
      <w:pPr>
        <w:rPr>
          <w:lang w:val="es-ES"/>
        </w:rPr>
      </w:pPr>
    </w:p>
    <w:p w14:paraId="44DEA875" w14:textId="77777777" w:rsidR="003E5D31" w:rsidRDefault="003E5D31">
      <w:pPr>
        <w:rPr>
          <w:lang w:val="es-ES"/>
        </w:rPr>
      </w:pPr>
    </w:p>
    <w:p w14:paraId="46E2489D" w14:textId="77777777" w:rsidR="003E5D31" w:rsidRDefault="003E5D31">
      <w:pPr>
        <w:rPr>
          <w:lang w:val="es-ES"/>
        </w:rPr>
      </w:pPr>
    </w:p>
    <w:p w14:paraId="2E915B76" w14:textId="77777777" w:rsidR="009827A5" w:rsidRDefault="009827A5">
      <w:pPr>
        <w:rPr>
          <w:lang w:val="es-ES"/>
        </w:rPr>
      </w:pPr>
    </w:p>
    <w:p w14:paraId="3FD36E0D" w14:textId="77777777" w:rsidR="009827A5" w:rsidRDefault="009827A5">
      <w:pPr>
        <w:rPr>
          <w:lang w:val="es-ES"/>
        </w:rPr>
      </w:pPr>
    </w:p>
    <w:p w14:paraId="6889256A" w14:textId="77777777" w:rsidR="009827A5" w:rsidRDefault="009827A5">
      <w:pPr>
        <w:rPr>
          <w:lang w:val="es-ES"/>
        </w:rPr>
      </w:pPr>
    </w:p>
    <w:p w14:paraId="2A515FE6" w14:textId="77777777" w:rsidR="009827A5" w:rsidRDefault="009827A5">
      <w:pPr>
        <w:rPr>
          <w:lang w:val="es-ES"/>
        </w:rPr>
      </w:pPr>
    </w:p>
    <w:p w14:paraId="513151AC" w14:textId="77777777" w:rsidR="00035C49" w:rsidRDefault="00035C49">
      <w:pPr>
        <w:rPr>
          <w:lang w:val="es-ES"/>
        </w:rPr>
      </w:pPr>
    </w:p>
    <w:p w14:paraId="4E2FDAC0" w14:textId="541EE48B" w:rsidR="00035C49" w:rsidRPr="006B52AA" w:rsidRDefault="00D300E9">
      <w:pPr>
        <w:rPr>
          <w:rFonts w:ascii="Arial" w:hAnsi="Arial" w:cs="Arial"/>
          <w:b/>
          <w:bCs/>
          <w:color w:val="1F4E79" w:themeColor="accent5" w:themeShade="80"/>
          <w:sz w:val="24"/>
          <w:szCs w:val="24"/>
          <w:lang w:val="es-ES"/>
        </w:rPr>
      </w:pPr>
      <w:r w:rsidRPr="006B52AA">
        <w:rPr>
          <w:rFonts w:ascii="Arial" w:hAnsi="Arial" w:cs="Arial"/>
          <w:b/>
          <w:bCs/>
          <w:color w:val="1F4E79" w:themeColor="accent5" w:themeShade="80"/>
          <w:sz w:val="24"/>
          <w:szCs w:val="24"/>
          <w:lang w:val="es-ES"/>
        </w:rPr>
        <w:t>ACTIVIDADES POR DESARROLLAR</w:t>
      </w:r>
      <w:r w:rsidR="00035C49" w:rsidRPr="006B52AA">
        <w:rPr>
          <w:rFonts w:ascii="Arial" w:hAnsi="Arial" w:cs="Arial"/>
          <w:b/>
          <w:bCs/>
          <w:color w:val="1F4E79" w:themeColor="accent5" w:themeShade="80"/>
          <w:sz w:val="24"/>
          <w:szCs w:val="24"/>
          <w:lang w:val="es-ES"/>
        </w:rPr>
        <w:t xml:space="preserve">. </w:t>
      </w:r>
    </w:p>
    <w:p w14:paraId="2CBFD067" w14:textId="1BCB8013" w:rsidR="00D300E9"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1.</w:t>
      </w:r>
      <w:r w:rsidR="00AA4852">
        <w:rPr>
          <w:rFonts w:ascii="Arial" w:hAnsi="Arial" w:cs="Arial"/>
          <w:sz w:val="24"/>
          <w:szCs w:val="24"/>
          <w:lang w:val="es-ES"/>
        </w:rPr>
        <w:t xml:space="preserve"> </w:t>
      </w:r>
      <w:r w:rsidR="00D300E9">
        <w:rPr>
          <w:rFonts w:ascii="Arial" w:hAnsi="Arial" w:cs="Arial"/>
          <w:sz w:val="24"/>
          <w:szCs w:val="24"/>
          <w:lang w:val="es-ES"/>
        </w:rPr>
        <w:t xml:space="preserve">Elabora una reflexión personal sobre tu familia, el contexto que te rodea y sobre todo el tipo de necesidades que tienen en tu casa, tu localidad y aquellas que tienes tu mismo/a como estudiante, adolescente y ser humano. En dicha reflexión debes mencionar </w:t>
      </w:r>
      <w:r w:rsidR="00183DB1">
        <w:rPr>
          <w:rFonts w:ascii="Arial" w:hAnsi="Arial" w:cs="Arial"/>
          <w:sz w:val="24"/>
          <w:szCs w:val="24"/>
          <w:lang w:val="es-ES"/>
        </w:rPr>
        <w:t xml:space="preserve">de qué forma esas necesidades personales o familiares se transforman en necesidades sociales o comunitarias y quien es el responsable o responsables de cubrir dichas </w:t>
      </w:r>
      <w:r w:rsidR="00183DB1" w:rsidRPr="00183DB1">
        <w:rPr>
          <w:rFonts w:ascii="Arial" w:hAnsi="Arial" w:cs="Arial"/>
          <w:sz w:val="24"/>
          <w:szCs w:val="24"/>
          <w:lang w:val="es-ES"/>
        </w:rPr>
        <w:t>necesidades</w:t>
      </w:r>
      <w:r w:rsidR="00D300E9" w:rsidRPr="00183DB1">
        <w:rPr>
          <w:rFonts w:ascii="Arial" w:hAnsi="Arial" w:cs="Arial"/>
          <w:sz w:val="24"/>
          <w:szCs w:val="24"/>
          <w:lang w:val="es-ES"/>
        </w:rPr>
        <w:t>. La extensión mínima y máxima es de una cuartilla.</w:t>
      </w:r>
      <w:r w:rsidR="00D300E9">
        <w:rPr>
          <w:rFonts w:ascii="Arial" w:hAnsi="Arial" w:cs="Arial"/>
          <w:sz w:val="24"/>
          <w:szCs w:val="24"/>
          <w:lang w:val="es-ES"/>
        </w:rPr>
        <w:t xml:space="preserve"> </w:t>
      </w:r>
    </w:p>
    <w:p w14:paraId="5D7743F7" w14:textId="6C4AE8E8" w:rsidR="00747C38"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2.</w:t>
      </w:r>
      <w:r w:rsidR="00A82536">
        <w:rPr>
          <w:rFonts w:ascii="Arial" w:hAnsi="Arial" w:cs="Arial"/>
          <w:sz w:val="24"/>
          <w:szCs w:val="24"/>
          <w:lang w:val="es-ES"/>
        </w:rPr>
        <w:t xml:space="preserve"> </w:t>
      </w:r>
      <w:r w:rsidR="001E35E3">
        <w:rPr>
          <w:rFonts w:ascii="Arial" w:hAnsi="Arial" w:cs="Arial"/>
          <w:sz w:val="24"/>
          <w:szCs w:val="24"/>
          <w:lang w:val="es-ES"/>
        </w:rPr>
        <w:t>C</w:t>
      </w:r>
      <w:r w:rsidR="00A82536">
        <w:rPr>
          <w:rFonts w:ascii="Arial" w:hAnsi="Arial" w:cs="Arial"/>
          <w:sz w:val="24"/>
          <w:szCs w:val="24"/>
          <w:lang w:val="es-ES"/>
        </w:rPr>
        <w:t>ompleta</w:t>
      </w:r>
      <w:r w:rsidR="00747C38">
        <w:rPr>
          <w:rFonts w:ascii="Arial" w:hAnsi="Arial" w:cs="Arial"/>
          <w:sz w:val="24"/>
          <w:szCs w:val="24"/>
          <w:lang w:val="es-ES"/>
        </w:rPr>
        <w:t xml:space="preserve"> la siguiente </w:t>
      </w:r>
      <w:r w:rsidR="00183DB1">
        <w:rPr>
          <w:rFonts w:ascii="Arial" w:hAnsi="Arial" w:cs="Arial"/>
          <w:sz w:val="24"/>
          <w:szCs w:val="24"/>
          <w:lang w:val="es-ES"/>
        </w:rPr>
        <w:t>tabla</w:t>
      </w:r>
      <w:r w:rsidR="00747C38">
        <w:rPr>
          <w:rFonts w:ascii="Arial" w:hAnsi="Arial" w:cs="Arial"/>
          <w:sz w:val="24"/>
          <w:szCs w:val="24"/>
          <w:lang w:val="es-ES"/>
        </w:rPr>
        <w:t xml:space="preserve"> correspondiente a los </w:t>
      </w:r>
      <w:r w:rsidR="00183DB1">
        <w:rPr>
          <w:rFonts w:ascii="Arial" w:hAnsi="Arial" w:cs="Arial"/>
          <w:sz w:val="24"/>
          <w:szCs w:val="24"/>
          <w:lang w:val="es-ES"/>
        </w:rPr>
        <w:t>4</w:t>
      </w:r>
      <w:r w:rsidR="00747C38">
        <w:rPr>
          <w:rFonts w:ascii="Arial" w:hAnsi="Arial" w:cs="Arial"/>
          <w:sz w:val="24"/>
          <w:szCs w:val="24"/>
          <w:lang w:val="es-ES"/>
        </w:rPr>
        <w:t xml:space="preserve"> tipos de </w:t>
      </w:r>
      <w:r w:rsidR="00183DB1">
        <w:rPr>
          <w:rFonts w:ascii="Arial" w:hAnsi="Arial" w:cs="Arial"/>
          <w:sz w:val="24"/>
          <w:szCs w:val="24"/>
          <w:lang w:val="es-ES"/>
        </w:rPr>
        <w:t>formas de organización social para cubrir las necesidades</w:t>
      </w:r>
      <w:r w:rsidR="00EB2794">
        <w:rPr>
          <w:rFonts w:ascii="Arial" w:hAnsi="Arial" w:cs="Arial"/>
          <w:sz w:val="24"/>
          <w:szCs w:val="24"/>
          <w:lang w:val="es-ES"/>
        </w:rPr>
        <w:t xml:space="preserve"> escribiendo el nombre y su definición</w:t>
      </w:r>
      <w:r w:rsidR="00D300E9">
        <w:rPr>
          <w:rFonts w:ascii="Arial" w:hAnsi="Arial" w:cs="Arial"/>
          <w:sz w:val="24"/>
          <w:szCs w:val="24"/>
          <w:lang w:val="es-ES"/>
        </w:rPr>
        <w:t>,</w:t>
      </w:r>
      <w:r w:rsidR="00AA4852">
        <w:rPr>
          <w:rFonts w:ascii="Arial" w:hAnsi="Arial" w:cs="Arial"/>
          <w:sz w:val="24"/>
          <w:szCs w:val="24"/>
          <w:lang w:val="es-ES"/>
        </w:rPr>
        <w:t xml:space="preserve"> incluye un dibujo que ilustre cada uno de los </w:t>
      </w:r>
      <w:r w:rsidR="00183DB1">
        <w:rPr>
          <w:rFonts w:ascii="Arial" w:hAnsi="Arial" w:cs="Arial"/>
          <w:sz w:val="24"/>
          <w:szCs w:val="24"/>
          <w:lang w:val="es-ES"/>
        </w:rPr>
        <w:t>4</w:t>
      </w:r>
      <w:r w:rsidR="00AA4852">
        <w:rPr>
          <w:rFonts w:ascii="Arial" w:hAnsi="Arial" w:cs="Arial"/>
          <w:sz w:val="24"/>
          <w:szCs w:val="24"/>
          <w:lang w:val="es-ES"/>
        </w:rPr>
        <w:t xml:space="preserve"> tipos de necesidades</w:t>
      </w:r>
      <w:r w:rsidR="00D300E9">
        <w:rPr>
          <w:rFonts w:ascii="Arial" w:hAnsi="Arial" w:cs="Arial"/>
          <w:sz w:val="24"/>
          <w:szCs w:val="24"/>
          <w:lang w:val="es-ES"/>
        </w:rPr>
        <w:t xml:space="preserve"> y un ejemplo de la vida cotidiana donde se representen los tipos de </w:t>
      </w:r>
      <w:r w:rsidR="00EB2794">
        <w:rPr>
          <w:rFonts w:ascii="Arial" w:hAnsi="Arial" w:cs="Arial"/>
          <w:sz w:val="24"/>
          <w:szCs w:val="24"/>
          <w:lang w:val="es-ES"/>
        </w:rPr>
        <w:t>organización</w:t>
      </w:r>
      <w:r w:rsidR="00D300E9">
        <w:rPr>
          <w:rFonts w:ascii="Arial" w:hAnsi="Arial" w:cs="Arial"/>
          <w:sz w:val="24"/>
          <w:szCs w:val="24"/>
          <w:lang w:val="es-ES"/>
        </w:rPr>
        <w:t>.</w:t>
      </w:r>
    </w:p>
    <w:tbl>
      <w:tblPr>
        <w:tblStyle w:val="Tablaconcuadrcula"/>
        <w:tblW w:w="0" w:type="auto"/>
        <w:tblLook w:val="04A0" w:firstRow="1" w:lastRow="0" w:firstColumn="1" w:lastColumn="0" w:noHBand="0" w:noVBand="1"/>
      </w:tblPr>
      <w:tblGrid>
        <w:gridCol w:w="4414"/>
        <w:gridCol w:w="4414"/>
      </w:tblGrid>
      <w:tr w:rsidR="00183DB1" w14:paraId="429ED7F3" w14:textId="77777777" w:rsidTr="00183DB1">
        <w:tc>
          <w:tcPr>
            <w:tcW w:w="4414" w:type="dxa"/>
          </w:tcPr>
          <w:p w14:paraId="4CEBFA7C" w14:textId="0B0ABD93" w:rsidR="00183DB1" w:rsidRPr="00EB2794" w:rsidRDefault="00183DB1" w:rsidP="00EB2794">
            <w:pPr>
              <w:jc w:val="center"/>
              <w:rPr>
                <w:rFonts w:ascii="Arial" w:hAnsi="Arial" w:cs="Arial"/>
                <w:b/>
                <w:bCs/>
                <w:sz w:val="24"/>
                <w:szCs w:val="24"/>
                <w:lang w:val="es-MX"/>
              </w:rPr>
            </w:pPr>
            <w:r w:rsidRPr="00EB2794">
              <w:rPr>
                <w:rFonts w:ascii="Arial" w:hAnsi="Arial" w:cs="Arial"/>
                <w:b/>
                <w:bCs/>
                <w:sz w:val="24"/>
                <w:szCs w:val="24"/>
                <w:lang w:val="es-MX"/>
              </w:rPr>
              <w:t>Formas de organización social y definición</w:t>
            </w:r>
          </w:p>
        </w:tc>
        <w:tc>
          <w:tcPr>
            <w:tcW w:w="4414" w:type="dxa"/>
          </w:tcPr>
          <w:p w14:paraId="13F53FD7" w14:textId="097255E4" w:rsidR="00183DB1" w:rsidRPr="00EB2794" w:rsidRDefault="00183DB1" w:rsidP="00EB2794">
            <w:pPr>
              <w:jc w:val="center"/>
              <w:rPr>
                <w:rFonts w:ascii="Arial" w:hAnsi="Arial" w:cs="Arial"/>
                <w:b/>
                <w:bCs/>
                <w:sz w:val="24"/>
                <w:szCs w:val="24"/>
                <w:lang w:val="es-MX"/>
              </w:rPr>
            </w:pPr>
            <w:r w:rsidRPr="00EB2794">
              <w:rPr>
                <w:rFonts w:ascii="Arial" w:hAnsi="Arial" w:cs="Arial"/>
                <w:b/>
                <w:bCs/>
                <w:sz w:val="24"/>
                <w:szCs w:val="24"/>
                <w:lang w:val="es-MX"/>
              </w:rPr>
              <w:t>Dibujos y ejemplos</w:t>
            </w:r>
          </w:p>
        </w:tc>
      </w:tr>
      <w:tr w:rsidR="00183DB1" w14:paraId="11BDD5DC" w14:textId="77777777" w:rsidTr="00183DB1">
        <w:tc>
          <w:tcPr>
            <w:tcW w:w="4414" w:type="dxa"/>
          </w:tcPr>
          <w:p w14:paraId="62CF4BA2" w14:textId="68674077" w:rsidR="00183DB1" w:rsidRDefault="00183DB1" w:rsidP="00E53118">
            <w:pPr>
              <w:jc w:val="both"/>
              <w:rPr>
                <w:rFonts w:ascii="Arial" w:hAnsi="Arial" w:cs="Arial"/>
                <w:sz w:val="24"/>
                <w:szCs w:val="24"/>
              </w:rPr>
            </w:pPr>
            <w:r>
              <w:rPr>
                <w:rFonts w:ascii="Arial" w:hAnsi="Arial" w:cs="Arial"/>
                <w:sz w:val="24"/>
                <w:szCs w:val="24"/>
              </w:rPr>
              <w:t>1.</w:t>
            </w:r>
          </w:p>
        </w:tc>
        <w:tc>
          <w:tcPr>
            <w:tcW w:w="4414" w:type="dxa"/>
          </w:tcPr>
          <w:p w14:paraId="45957532" w14:textId="77777777" w:rsidR="00183DB1" w:rsidRDefault="00183DB1" w:rsidP="00E53118">
            <w:pPr>
              <w:jc w:val="both"/>
              <w:rPr>
                <w:rFonts w:ascii="Arial" w:hAnsi="Arial" w:cs="Arial"/>
                <w:sz w:val="24"/>
                <w:szCs w:val="24"/>
              </w:rPr>
            </w:pPr>
          </w:p>
        </w:tc>
      </w:tr>
      <w:tr w:rsidR="00183DB1" w14:paraId="5DB9181A" w14:textId="77777777" w:rsidTr="00183DB1">
        <w:tc>
          <w:tcPr>
            <w:tcW w:w="4414" w:type="dxa"/>
          </w:tcPr>
          <w:p w14:paraId="3AC21278" w14:textId="77B9A91C" w:rsidR="00183DB1" w:rsidRDefault="00183DB1" w:rsidP="00E53118">
            <w:pPr>
              <w:jc w:val="both"/>
              <w:rPr>
                <w:rFonts w:ascii="Arial" w:hAnsi="Arial" w:cs="Arial"/>
                <w:sz w:val="24"/>
                <w:szCs w:val="24"/>
              </w:rPr>
            </w:pPr>
            <w:r>
              <w:rPr>
                <w:rFonts w:ascii="Arial" w:hAnsi="Arial" w:cs="Arial"/>
                <w:sz w:val="24"/>
                <w:szCs w:val="24"/>
              </w:rPr>
              <w:t>2.</w:t>
            </w:r>
          </w:p>
        </w:tc>
        <w:tc>
          <w:tcPr>
            <w:tcW w:w="4414" w:type="dxa"/>
          </w:tcPr>
          <w:p w14:paraId="424B4C40" w14:textId="77777777" w:rsidR="00183DB1" w:rsidRDefault="00183DB1" w:rsidP="00E53118">
            <w:pPr>
              <w:jc w:val="both"/>
              <w:rPr>
                <w:rFonts w:ascii="Arial" w:hAnsi="Arial" w:cs="Arial"/>
                <w:sz w:val="24"/>
                <w:szCs w:val="24"/>
              </w:rPr>
            </w:pPr>
          </w:p>
        </w:tc>
      </w:tr>
      <w:tr w:rsidR="00183DB1" w14:paraId="7FCB82DA" w14:textId="77777777" w:rsidTr="00183DB1">
        <w:tc>
          <w:tcPr>
            <w:tcW w:w="4414" w:type="dxa"/>
          </w:tcPr>
          <w:p w14:paraId="20DE8A05" w14:textId="28EC1D34" w:rsidR="00183DB1" w:rsidRDefault="00183DB1" w:rsidP="00E53118">
            <w:pPr>
              <w:jc w:val="both"/>
              <w:rPr>
                <w:rFonts w:ascii="Arial" w:hAnsi="Arial" w:cs="Arial"/>
                <w:sz w:val="24"/>
                <w:szCs w:val="24"/>
              </w:rPr>
            </w:pPr>
            <w:r>
              <w:rPr>
                <w:rFonts w:ascii="Arial" w:hAnsi="Arial" w:cs="Arial"/>
                <w:sz w:val="24"/>
                <w:szCs w:val="24"/>
              </w:rPr>
              <w:t>3.</w:t>
            </w:r>
          </w:p>
        </w:tc>
        <w:tc>
          <w:tcPr>
            <w:tcW w:w="4414" w:type="dxa"/>
          </w:tcPr>
          <w:p w14:paraId="14619CDD" w14:textId="77777777" w:rsidR="00183DB1" w:rsidRDefault="00183DB1" w:rsidP="00E53118">
            <w:pPr>
              <w:jc w:val="both"/>
              <w:rPr>
                <w:rFonts w:ascii="Arial" w:hAnsi="Arial" w:cs="Arial"/>
                <w:sz w:val="24"/>
                <w:szCs w:val="24"/>
              </w:rPr>
            </w:pPr>
          </w:p>
        </w:tc>
      </w:tr>
      <w:tr w:rsidR="00183DB1" w14:paraId="7B6B15EF" w14:textId="77777777" w:rsidTr="00183DB1">
        <w:tc>
          <w:tcPr>
            <w:tcW w:w="4414" w:type="dxa"/>
          </w:tcPr>
          <w:p w14:paraId="3D67EAB8" w14:textId="17BDD141" w:rsidR="00183DB1" w:rsidRDefault="00183DB1" w:rsidP="00E53118">
            <w:pPr>
              <w:jc w:val="both"/>
              <w:rPr>
                <w:rFonts w:ascii="Arial" w:hAnsi="Arial" w:cs="Arial"/>
                <w:sz w:val="24"/>
                <w:szCs w:val="24"/>
              </w:rPr>
            </w:pPr>
            <w:r>
              <w:rPr>
                <w:rFonts w:ascii="Arial" w:hAnsi="Arial" w:cs="Arial"/>
                <w:sz w:val="24"/>
                <w:szCs w:val="24"/>
              </w:rPr>
              <w:t>4.</w:t>
            </w:r>
          </w:p>
        </w:tc>
        <w:tc>
          <w:tcPr>
            <w:tcW w:w="4414" w:type="dxa"/>
          </w:tcPr>
          <w:p w14:paraId="56A462B1" w14:textId="77777777" w:rsidR="00183DB1" w:rsidRDefault="00183DB1" w:rsidP="00E53118">
            <w:pPr>
              <w:jc w:val="both"/>
              <w:rPr>
                <w:rFonts w:ascii="Arial" w:hAnsi="Arial" w:cs="Arial"/>
                <w:sz w:val="24"/>
                <w:szCs w:val="24"/>
              </w:rPr>
            </w:pPr>
          </w:p>
        </w:tc>
      </w:tr>
    </w:tbl>
    <w:p w14:paraId="623C9E6F" w14:textId="5F3B0FF2" w:rsidR="00D300E9" w:rsidRPr="00A845DB" w:rsidRDefault="00D300E9" w:rsidP="00E53118">
      <w:pPr>
        <w:jc w:val="both"/>
        <w:rPr>
          <w:rFonts w:ascii="Arial" w:hAnsi="Arial" w:cs="Arial"/>
          <w:sz w:val="24"/>
          <w:szCs w:val="24"/>
        </w:rPr>
      </w:pPr>
    </w:p>
    <w:p w14:paraId="7A5C9C5C" w14:textId="67C7D7D3" w:rsidR="00A845DB" w:rsidRPr="00EB2794" w:rsidRDefault="00035C49" w:rsidP="0082390C">
      <w:pPr>
        <w:jc w:val="both"/>
        <w:rPr>
          <w:rFonts w:ascii="Arial" w:hAnsi="Arial" w:cs="Arial"/>
          <w:sz w:val="24"/>
          <w:szCs w:val="24"/>
          <w:lang w:val="es-ES"/>
        </w:rPr>
      </w:pPr>
      <w:r w:rsidRPr="00423336">
        <w:rPr>
          <w:rFonts w:ascii="Arial" w:hAnsi="Arial" w:cs="Arial"/>
          <w:b/>
          <w:bCs/>
          <w:sz w:val="24"/>
          <w:szCs w:val="24"/>
          <w:lang w:val="es-ES"/>
        </w:rPr>
        <w:t xml:space="preserve">Actividad </w:t>
      </w:r>
      <w:r w:rsidR="0082390C">
        <w:rPr>
          <w:rFonts w:ascii="Arial" w:hAnsi="Arial" w:cs="Arial"/>
          <w:b/>
          <w:bCs/>
          <w:sz w:val="24"/>
          <w:szCs w:val="24"/>
          <w:lang w:val="es-ES"/>
        </w:rPr>
        <w:t>3</w:t>
      </w:r>
      <w:r w:rsidRPr="00423336">
        <w:rPr>
          <w:rFonts w:ascii="Arial" w:hAnsi="Arial" w:cs="Arial"/>
          <w:b/>
          <w:bCs/>
          <w:sz w:val="24"/>
          <w:szCs w:val="24"/>
          <w:lang w:val="es-ES"/>
        </w:rPr>
        <w:t>.</w:t>
      </w:r>
      <w:r w:rsidRPr="00423336">
        <w:rPr>
          <w:rFonts w:ascii="Arial" w:hAnsi="Arial" w:cs="Arial"/>
          <w:sz w:val="24"/>
          <w:szCs w:val="24"/>
          <w:lang w:val="es-ES"/>
        </w:rPr>
        <w:t xml:space="preserve"> </w:t>
      </w:r>
      <w:r w:rsidR="001E35E3">
        <w:rPr>
          <w:rFonts w:ascii="Arial" w:hAnsi="Arial" w:cs="Arial"/>
          <w:sz w:val="24"/>
          <w:szCs w:val="24"/>
          <w:lang w:val="es-ES"/>
        </w:rPr>
        <w:t>E</w:t>
      </w:r>
      <w:r w:rsidR="0082390C">
        <w:rPr>
          <w:rFonts w:ascii="Arial" w:hAnsi="Arial" w:cs="Arial"/>
          <w:sz w:val="24"/>
          <w:szCs w:val="24"/>
          <w:lang w:val="es-ES"/>
        </w:rPr>
        <w:t xml:space="preserve">labora un </w:t>
      </w:r>
      <w:r w:rsidR="00EB2794">
        <w:rPr>
          <w:rFonts w:ascii="Arial" w:hAnsi="Arial" w:cs="Arial"/>
          <w:sz w:val="24"/>
          <w:szCs w:val="24"/>
          <w:lang w:val="es-ES"/>
        </w:rPr>
        <w:t>mini mural donde retrates la lucha contra la discriminación y el problema de la desigualdad social, investiga las características que debe de llevar un mural y realizalo en una hoja blanca.</w:t>
      </w:r>
    </w:p>
    <w:p w14:paraId="405C721E" w14:textId="77777777" w:rsidR="00A845DB" w:rsidRDefault="00A845DB" w:rsidP="0082390C">
      <w:pPr>
        <w:jc w:val="both"/>
        <w:rPr>
          <w:rFonts w:ascii="Arial" w:hAnsi="Arial" w:cs="Arial"/>
          <w:b/>
          <w:bCs/>
          <w:sz w:val="24"/>
          <w:szCs w:val="24"/>
          <w:lang w:val="es-ES"/>
        </w:rPr>
      </w:pPr>
    </w:p>
    <w:p w14:paraId="11D180C2" w14:textId="726DA959" w:rsidR="0082390C" w:rsidRPr="00423336" w:rsidRDefault="0082390C" w:rsidP="0082390C">
      <w:pPr>
        <w:jc w:val="both"/>
        <w:rPr>
          <w:rFonts w:ascii="Arial" w:hAnsi="Arial" w:cs="Arial"/>
          <w:sz w:val="24"/>
          <w:szCs w:val="24"/>
          <w:lang w:val="es-ES"/>
        </w:rPr>
      </w:pPr>
      <w:r w:rsidRPr="00423336">
        <w:rPr>
          <w:rFonts w:ascii="Arial" w:hAnsi="Arial" w:cs="Arial"/>
          <w:b/>
          <w:bCs/>
          <w:sz w:val="24"/>
          <w:szCs w:val="24"/>
          <w:lang w:val="es-ES"/>
        </w:rPr>
        <w:t xml:space="preserve">Actividad </w:t>
      </w:r>
      <w:r>
        <w:rPr>
          <w:rFonts w:ascii="Arial" w:hAnsi="Arial" w:cs="Arial"/>
          <w:b/>
          <w:bCs/>
          <w:sz w:val="24"/>
          <w:szCs w:val="24"/>
          <w:lang w:val="es-ES"/>
        </w:rPr>
        <w:t>4</w:t>
      </w:r>
      <w:r w:rsidRPr="00423336">
        <w:rPr>
          <w:rFonts w:ascii="Arial" w:hAnsi="Arial" w:cs="Arial"/>
          <w:b/>
          <w:bCs/>
          <w:sz w:val="24"/>
          <w:szCs w:val="24"/>
          <w:lang w:val="es-ES"/>
        </w:rPr>
        <w:t>.</w:t>
      </w:r>
      <w:r w:rsidR="00A845DB">
        <w:rPr>
          <w:rFonts w:ascii="Arial" w:hAnsi="Arial" w:cs="Arial"/>
          <w:sz w:val="24"/>
          <w:szCs w:val="24"/>
          <w:lang w:val="es-ES"/>
        </w:rPr>
        <w:t xml:space="preserve"> E</w:t>
      </w:r>
      <w:r w:rsidRPr="00423336">
        <w:rPr>
          <w:rFonts w:ascii="Arial" w:hAnsi="Arial" w:cs="Arial"/>
          <w:sz w:val="24"/>
          <w:szCs w:val="24"/>
          <w:lang w:val="es-ES"/>
        </w:rPr>
        <w:t>labora un</w:t>
      </w:r>
      <w:r w:rsidR="00AA4852">
        <w:rPr>
          <w:rFonts w:ascii="Arial" w:hAnsi="Arial" w:cs="Arial"/>
          <w:sz w:val="24"/>
          <w:szCs w:val="24"/>
          <w:lang w:val="es-ES"/>
        </w:rPr>
        <w:t xml:space="preserve"> cuadro sinóptico</w:t>
      </w:r>
      <w:r>
        <w:rPr>
          <w:rFonts w:ascii="Arial" w:hAnsi="Arial" w:cs="Arial"/>
          <w:sz w:val="24"/>
          <w:szCs w:val="24"/>
          <w:lang w:val="es-ES"/>
        </w:rPr>
        <w:t xml:space="preserve"> donde expongas </w:t>
      </w:r>
      <w:r w:rsidR="00A845DB">
        <w:rPr>
          <w:rFonts w:ascii="Arial" w:hAnsi="Arial" w:cs="Arial"/>
          <w:sz w:val="24"/>
          <w:szCs w:val="24"/>
          <w:lang w:val="es-ES"/>
        </w:rPr>
        <w:t>qué son l</w:t>
      </w:r>
      <w:r w:rsidR="00EB2794">
        <w:rPr>
          <w:rFonts w:ascii="Arial" w:hAnsi="Arial" w:cs="Arial"/>
          <w:sz w:val="24"/>
          <w:szCs w:val="24"/>
          <w:lang w:val="es-ES"/>
        </w:rPr>
        <w:t>o</w:t>
      </w:r>
      <w:r w:rsidR="00A845DB">
        <w:rPr>
          <w:rFonts w:ascii="Arial" w:hAnsi="Arial" w:cs="Arial"/>
          <w:sz w:val="24"/>
          <w:szCs w:val="24"/>
          <w:lang w:val="es-ES"/>
        </w:rPr>
        <w:t>s</w:t>
      </w:r>
      <w:r w:rsidR="00EB2794">
        <w:rPr>
          <w:rFonts w:ascii="Arial" w:hAnsi="Arial" w:cs="Arial"/>
          <w:sz w:val="24"/>
          <w:szCs w:val="24"/>
          <w:lang w:val="es-ES"/>
        </w:rPr>
        <w:t xml:space="preserve"> factores de producción</w:t>
      </w:r>
      <w:r w:rsidR="00A845DB">
        <w:rPr>
          <w:rFonts w:ascii="Arial" w:hAnsi="Arial" w:cs="Arial"/>
          <w:sz w:val="24"/>
          <w:szCs w:val="24"/>
          <w:lang w:val="es-ES"/>
        </w:rPr>
        <w:t>, en cuantos tipos se dividen est</w:t>
      </w:r>
      <w:r w:rsidR="00EB2794">
        <w:rPr>
          <w:rFonts w:ascii="Arial" w:hAnsi="Arial" w:cs="Arial"/>
          <w:sz w:val="24"/>
          <w:szCs w:val="24"/>
          <w:lang w:val="es-ES"/>
        </w:rPr>
        <w:t>o</w:t>
      </w:r>
      <w:r w:rsidR="00A845DB">
        <w:rPr>
          <w:rFonts w:ascii="Arial" w:hAnsi="Arial" w:cs="Arial"/>
          <w:sz w:val="24"/>
          <w:szCs w:val="24"/>
          <w:lang w:val="es-ES"/>
        </w:rPr>
        <w:t xml:space="preserve">s, la definición de cada uno de los </w:t>
      </w:r>
      <w:r w:rsidR="00CD745F">
        <w:rPr>
          <w:rFonts w:ascii="Arial" w:hAnsi="Arial" w:cs="Arial"/>
          <w:sz w:val="24"/>
          <w:szCs w:val="24"/>
          <w:lang w:val="es-ES"/>
        </w:rPr>
        <w:t>factores</w:t>
      </w:r>
      <w:r w:rsidR="00A845DB">
        <w:rPr>
          <w:rFonts w:ascii="Arial" w:hAnsi="Arial" w:cs="Arial"/>
          <w:sz w:val="24"/>
          <w:szCs w:val="24"/>
          <w:lang w:val="es-ES"/>
        </w:rPr>
        <w:t xml:space="preserve"> y tres ejemplos de cada uno de ellos</w:t>
      </w:r>
      <w:r w:rsidR="00A82536">
        <w:rPr>
          <w:rFonts w:ascii="Arial" w:hAnsi="Arial" w:cs="Arial"/>
          <w:sz w:val="24"/>
          <w:szCs w:val="24"/>
          <w:lang w:val="es-ES"/>
        </w:rPr>
        <w:t xml:space="preserve">. </w:t>
      </w:r>
      <w:r w:rsidR="00A845DB">
        <w:rPr>
          <w:rFonts w:ascii="Arial" w:hAnsi="Arial" w:cs="Arial"/>
          <w:sz w:val="24"/>
          <w:szCs w:val="24"/>
          <w:lang w:val="es-ES"/>
        </w:rPr>
        <w:t xml:space="preserve">Recuerda que si buscas información en internet debes de incluir la referencia de la fuente de información. Ojo no se vale copear la información tal cual la encuentras en internet, eso es plagio, tienes que escribir con tus palabras lo que entendiste o citar aquello que quieras escribir tal cual lo encontraste. </w:t>
      </w:r>
    </w:p>
    <w:p w14:paraId="0C1E5F63" w14:textId="77777777" w:rsidR="0082390C" w:rsidRPr="00423336" w:rsidRDefault="0082390C" w:rsidP="00E53118">
      <w:pPr>
        <w:jc w:val="both"/>
        <w:rPr>
          <w:rFonts w:ascii="Arial" w:hAnsi="Arial" w:cs="Arial"/>
          <w:sz w:val="24"/>
          <w:szCs w:val="24"/>
          <w:lang w:val="es-ES"/>
        </w:rPr>
      </w:pPr>
    </w:p>
    <w:p w14:paraId="377E2F5D" w14:textId="385CC1B2" w:rsidR="00035C49" w:rsidRDefault="00035C49" w:rsidP="00E53118">
      <w:pPr>
        <w:jc w:val="both"/>
        <w:rPr>
          <w:rFonts w:ascii="Arial" w:hAnsi="Arial" w:cs="Arial"/>
          <w:sz w:val="24"/>
          <w:szCs w:val="24"/>
          <w:lang w:val="es-ES"/>
        </w:rPr>
      </w:pPr>
      <w:r w:rsidRPr="00423336">
        <w:rPr>
          <w:rFonts w:ascii="Arial" w:hAnsi="Arial" w:cs="Arial"/>
          <w:b/>
          <w:bCs/>
          <w:sz w:val="24"/>
          <w:szCs w:val="24"/>
          <w:lang w:val="es-ES"/>
        </w:rPr>
        <w:t>Actividad 5.</w:t>
      </w:r>
      <w:r w:rsidR="00A845DB">
        <w:rPr>
          <w:rFonts w:ascii="Arial" w:hAnsi="Arial" w:cs="Arial"/>
          <w:sz w:val="24"/>
          <w:szCs w:val="24"/>
          <w:lang w:val="es-ES"/>
        </w:rPr>
        <w:t xml:space="preserve"> </w:t>
      </w:r>
      <w:r w:rsidR="00CD745F">
        <w:rPr>
          <w:rFonts w:ascii="Arial" w:hAnsi="Arial" w:cs="Arial"/>
          <w:sz w:val="24"/>
          <w:szCs w:val="24"/>
          <w:lang w:val="es-ES"/>
        </w:rPr>
        <w:t xml:space="preserve">Escribe 10 ejemplos de estereotipos y 10 ejemplos de prejuicios. </w:t>
      </w:r>
    </w:p>
    <w:sectPr w:rsidR="00035C4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237B" w14:textId="77777777" w:rsidR="00777B33" w:rsidRDefault="00777B33" w:rsidP="00E53118">
      <w:pPr>
        <w:spacing w:after="0" w:line="240" w:lineRule="auto"/>
      </w:pPr>
      <w:r>
        <w:separator/>
      </w:r>
    </w:p>
  </w:endnote>
  <w:endnote w:type="continuationSeparator" w:id="0">
    <w:p w14:paraId="4EE92D0B" w14:textId="77777777" w:rsidR="00777B33" w:rsidRDefault="00777B33" w:rsidP="00E5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EB5A" w14:textId="77777777" w:rsidR="00777B33" w:rsidRDefault="00777B33" w:rsidP="00E53118">
      <w:pPr>
        <w:spacing w:after="0" w:line="240" w:lineRule="auto"/>
      </w:pPr>
      <w:r>
        <w:separator/>
      </w:r>
    </w:p>
  </w:footnote>
  <w:footnote w:type="continuationSeparator" w:id="0">
    <w:p w14:paraId="0C633661" w14:textId="77777777" w:rsidR="00777B33" w:rsidRDefault="00777B33" w:rsidP="00E5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1589" w14:textId="7A49D9A9" w:rsidR="00E53118" w:rsidRPr="00DE05D8" w:rsidRDefault="00E53118" w:rsidP="00DE05D8">
    <w:pPr>
      <w:pStyle w:val="Encabezado"/>
      <w:jc w:val="center"/>
      <w:rPr>
        <w:b/>
        <w:bCs/>
      </w:rPr>
    </w:pPr>
    <w:r w:rsidRPr="00DE05D8">
      <w:rPr>
        <w:b/>
        <w:bCs/>
        <w:noProof/>
      </w:rPr>
      <w:drawing>
        <wp:anchor distT="0" distB="0" distL="114300" distR="114300" simplePos="0" relativeHeight="251659264" behindDoc="1" locked="0" layoutInCell="1" allowOverlap="1" wp14:anchorId="133F4AF4" wp14:editId="38215DEE">
          <wp:simplePos x="0" y="0"/>
          <wp:positionH relativeFrom="column">
            <wp:posOffset>-632460</wp:posOffset>
          </wp:positionH>
          <wp:positionV relativeFrom="paragraph">
            <wp:posOffset>-173355</wp:posOffset>
          </wp:positionV>
          <wp:extent cx="1347470" cy="323215"/>
          <wp:effectExtent l="0" t="0" r="5080" b="635"/>
          <wp:wrapNone/>
          <wp:docPr id="1889846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23215"/>
                  </a:xfrm>
                  <a:prstGeom prst="rect">
                    <a:avLst/>
                  </a:prstGeom>
                  <a:noFill/>
                </pic:spPr>
              </pic:pic>
            </a:graphicData>
          </a:graphic>
          <wp14:sizeRelH relativeFrom="page">
            <wp14:pctWidth>0</wp14:pctWidth>
          </wp14:sizeRelH>
          <wp14:sizeRelV relativeFrom="page">
            <wp14:pctHeight>0</wp14:pctHeight>
          </wp14:sizeRelV>
        </wp:anchor>
      </w:drawing>
    </w:r>
    <w:r w:rsidRPr="00DE05D8">
      <w:rPr>
        <w:b/>
        <w:bCs/>
        <w:noProof/>
      </w:rPr>
      <w:drawing>
        <wp:anchor distT="0" distB="0" distL="114300" distR="114300" simplePos="0" relativeHeight="251658240" behindDoc="1" locked="0" layoutInCell="1" allowOverlap="1" wp14:anchorId="2841EF37" wp14:editId="36AE6177">
          <wp:simplePos x="0" y="0"/>
          <wp:positionH relativeFrom="rightMargin">
            <wp:align>left</wp:align>
          </wp:positionH>
          <wp:positionV relativeFrom="paragraph">
            <wp:posOffset>-220980</wp:posOffset>
          </wp:positionV>
          <wp:extent cx="664210" cy="438785"/>
          <wp:effectExtent l="0" t="0" r="2540" b="0"/>
          <wp:wrapNone/>
          <wp:docPr id="1497156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438785"/>
                  </a:xfrm>
                  <a:prstGeom prst="rect">
                    <a:avLst/>
                  </a:prstGeom>
                  <a:noFill/>
                </pic:spPr>
              </pic:pic>
            </a:graphicData>
          </a:graphic>
        </wp:anchor>
      </w:drawing>
    </w:r>
    <w:r w:rsidR="00DE05D8" w:rsidRPr="00DE05D8">
      <w:rPr>
        <w:b/>
        <w:bCs/>
      </w:rPr>
      <w:t>EVALUACIÓN EXTRAORDINARIA</w:t>
    </w:r>
  </w:p>
  <w:p w14:paraId="48247ACD" w14:textId="40F1DDEE" w:rsidR="00DE05D8" w:rsidRPr="00DE05D8" w:rsidRDefault="006904D4" w:rsidP="00DE05D8">
    <w:pPr>
      <w:pStyle w:val="Encabezado"/>
      <w:jc w:val="center"/>
      <w:rPr>
        <w:b/>
        <w:bCs/>
      </w:rPr>
    </w:pPr>
    <w:r>
      <w:rPr>
        <w:b/>
        <w:bCs/>
      </w:rPr>
      <w:t>JUNIO</w:t>
    </w:r>
    <w:r w:rsidR="00DE05D8" w:rsidRPr="00DE05D8">
      <w:rPr>
        <w:b/>
        <w:bCs/>
      </w:rPr>
      <w:t xml:space="preserve"> 202</w:t>
    </w:r>
    <w:r w:rsidR="00182B92">
      <w:rPr>
        <w:b/>
        <w:bCs/>
      </w:rPr>
      <w:t>6</w:t>
    </w:r>
    <w:r w:rsidR="00DE05D8" w:rsidRPr="00DE05D8">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B24"/>
    <w:multiLevelType w:val="hybridMultilevel"/>
    <w:tmpl w:val="0E1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19EC"/>
    <w:multiLevelType w:val="multilevel"/>
    <w:tmpl w:val="5D96AAA0"/>
    <w:lvl w:ilvl="0">
      <w:start w:val="3"/>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D6A2A9D"/>
    <w:multiLevelType w:val="multilevel"/>
    <w:tmpl w:val="FA901C56"/>
    <w:lvl w:ilvl="0">
      <w:start w:val="5"/>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3484BEC"/>
    <w:multiLevelType w:val="multilevel"/>
    <w:tmpl w:val="D6E0C912"/>
    <w:lvl w:ilvl="0">
      <w:start w:val="4"/>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C25CEC"/>
    <w:multiLevelType w:val="multilevel"/>
    <w:tmpl w:val="2A2C4B1A"/>
    <w:lvl w:ilvl="0">
      <w:start w:val="1"/>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CA259E0"/>
    <w:multiLevelType w:val="multilevel"/>
    <w:tmpl w:val="53A8D80E"/>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6" w15:restartNumberingAfterBreak="0">
    <w:nsid w:val="6FDE60D3"/>
    <w:multiLevelType w:val="multilevel"/>
    <w:tmpl w:val="95D809A6"/>
    <w:lvl w:ilvl="0">
      <w:start w:val="1"/>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945" w:hanging="405"/>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7" w15:restartNumberingAfterBreak="0">
    <w:nsid w:val="7BB23D20"/>
    <w:multiLevelType w:val="multilevel"/>
    <w:tmpl w:val="507876D4"/>
    <w:lvl w:ilvl="0">
      <w:start w:val="2"/>
      <w:numFmt w:val="decimal"/>
      <w:lvlText w:val="%1."/>
      <w:lvlJc w:val="left"/>
      <w:pPr>
        <w:ind w:left="720" w:hanging="360"/>
      </w:pPr>
    </w:lvl>
    <w:lvl w:ilvl="1">
      <w:start w:val="1"/>
      <w:numFmt w:val="decimal"/>
      <w:lvlText w:val="%1.%2."/>
      <w:lvlJc w:val="left"/>
      <w:pPr>
        <w:ind w:left="1152" w:hanging="432"/>
      </w:pPr>
      <w:rPr>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893224790">
    <w:abstractNumId w:val="5"/>
  </w:num>
  <w:num w:numId="2" w16cid:durableId="1415198223">
    <w:abstractNumId w:val="0"/>
  </w:num>
  <w:num w:numId="3" w16cid:durableId="828667005">
    <w:abstractNumId w:val="4"/>
  </w:num>
  <w:num w:numId="4" w16cid:durableId="1365521202">
    <w:abstractNumId w:val="6"/>
  </w:num>
  <w:num w:numId="5" w16cid:durableId="488444206">
    <w:abstractNumId w:val="7"/>
  </w:num>
  <w:num w:numId="6" w16cid:durableId="1401751610">
    <w:abstractNumId w:val="1"/>
  </w:num>
  <w:num w:numId="7" w16cid:durableId="635911550">
    <w:abstractNumId w:val="3"/>
  </w:num>
  <w:num w:numId="8" w16cid:durableId="1319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ED"/>
    <w:rsid w:val="0002540F"/>
    <w:rsid w:val="00035C49"/>
    <w:rsid w:val="000719EE"/>
    <w:rsid w:val="001365FB"/>
    <w:rsid w:val="00182B92"/>
    <w:rsid w:val="00183DB1"/>
    <w:rsid w:val="001844ED"/>
    <w:rsid w:val="001E35E3"/>
    <w:rsid w:val="00274D78"/>
    <w:rsid w:val="002A7BCF"/>
    <w:rsid w:val="003A38C8"/>
    <w:rsid w:val="003B049F"/>
    <w:rsid w:val="003E5D31"/>
    <w:rsid w:val="00423332"/>
    <w:rsid w:val="00423336"/>
    <w:rsid w:val="00425D20"/>
    <w:rsid w:val="005E09BF"/>
    <w:rsid w:val="006026ED"/>
    <w:rsid w:val="006904D4"/>
    <w:rsid w:val="006B52AA"/>
    <w:rsid w:val="00714C61"/>
    <w:rsid w:val="00747220"/>
    <w:rsid w:val="00747C38"/>
    <w:rsid w:val="00777B33"/>
    <w:rsid w:val="00781E24"/>
    <w:rsid w:val="007C13FB"/>
    <w:rsid w:val="00810832"/>
    <w:rsid w:val="0082161F"/>
    <w:rsid w:val="0082390C"/>
    <w:rsid w:val="008613C1"/>
    <w:rsid w:val="0091601F"/>
    <w:rsid w:val="009827A5"/>
    <w:rsid w:val="0099280F"/>
    <w:rsid w:val="009D43A5"/>
    <w:rsid w:val="00A258CF"/>
    <w:rsid w:val="00A82536"/>
    <w:rsid w:val="00A845DB"/>
    <w:rsid w:val="00AA4852"/>
    <w:rsid w:val="00B52753"/>
    <w:rsid w:val="00B85402"/>
    <w:rsid w:val="00C1075D"/>
    <w:rsid w:val="00CD745F"/>
    <w:rsid w:val="00D24556"/>
    <w:rsid w:val="00D300E9"/>
    <w:rsid w:val="00D82001"/>
    <w:rsid w:val="00DE05D8"/>
    <w:rsid w:val="00E13155"/>
    <w:rsid w:val="00E53118"/>
    <w:rsid w:val="00EB2794"/>
    <w:rsid w:val="00EE0F26"/>
    <w:rsid w:val="00F2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F7938"/>
  <w15:chartTrackingRefBased/>
  <w15:docId w15:val="{F550937C-04FE-42F2-8D52-4F7B19D5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ED"/>
    <w:pPr>
      <w:ind w:left="720"/>
      <w:contextualSpacing/>
    </w:pPr>
  </w:style>
  <w:style w:type="paragraph" w:styleId="Encabezado">
    <w:name w:val="header"/>
    <w:basedOn w:val="Normal"/>
    <w:link w:val="EncabezadoCar"/>
    <w:uiPriority w:val="99"/>
    <w:unhideWhenUsed/>
    <w:rsid w:val="00E53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118"/>
  </w:style>
  <w:style w:type="paragraph" w:styleId="Piedepgina">
    <w:name w:val="footer"/>
    <w:basedOn w:val="Normal"/>
    <w:link w:val="PiedepginaCar"/>
    <w:uiPriority w:val="99"/>
    <w:unhideWhenUsed/>
    <w:rsid w:val="00E53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118"/>
  </w:style>
  <w:style w:type="table" w:styleId="Tablaconcuadrcula">
    <w:name w:val="Table Grid"/>
    <w:basedOn w:val="Tablanormal"/>
    <w:uiPriority w:val="39"/>
    <w:rsid w:val="00823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9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Guadalupe Reyes Lopez</dc:creator>
  <cp:keywords/>
  <dc:description/>
  <cp:lastModifiedBy>Adriana Guadalupe Reyes Lopez</cp:lastModifiedBy>
  <cp:revision>21</cp:revision>
  <dcterms:created xsi:type="dcterms:W3CDTF">2023-10-16T21:14:00Z</dcterms:created>
  <dcterms:modified xsi:type="dcterms:W3CDTF">2026-06-23T14:43:00Z</dcterms:modified>
</cp:coreProperties>
</file>